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3FBE3" w14:textId="66466D57" w:rsidR="00B065BA" w:rsidRPr="000954C5" w:rsidRDefault="000954C5" w:rsidP="000954C5">
      <w:pPr>
        <w:jc w:val="both"/>
        <w:rPr>
          <w:rFonts w:ascii="Calibri" w:hAnsi="Calibri" w:cs="Calibri"/>
        </w:rPr>
      </w:pPr>
      <w:r w:rsidRPr="000954C5">
        <w:rPr>
          <w:rFonts w:ascii="Calibri" w:hAnsi="Calibri" w:cs="Calibri"/>
        </w:rPr>
        <w:t>25POR-212</w:t>
      </w:r>
    </w:p>
    <w:p w14:paraId="796BA596" w14:textId="77777777" w:rsidR="000954C5" w:rsidRPr="000954C5" w:rsidRDefault="000954C5" w:rsidP="000954C5">
      <w:pPr>
        <w:jc w:val="both"/>
        <w:rPr>
          <w:rFonts w:ascii="Calibri" w:hAnsi="Calibri" w:cs="Calibri"/>
        </w:rPr>
      </w:pPr>
      <w:r w:rsidRPr="000954C5">
        <w:rPr>
          <w:rFonts w:ascii="Calibri" w:hAnsi="Calibri" w:cs="Calibri"/>
        </w:rPr>
        <w:t>D</w:t>
      </w:r>
      <w:r w:rsidRPr="000954C5">
        <w:rPr>
          <w:rFonts w:ascii="Calibri" w:hAnsi="Calibri" w:cs="Calibri"/>
        </w:rPr>
        <w:t>.</w:t>
      </w:r>
      <w:r w:rsidRPr="000954C5">
        <w:rPr>
          <w:rFonts w:ascii="Calibri" w:hAnsi="Calibri" w:cs="Calibri"/>
        </w:rPr>
        <w:t>ª Arantza Biurrun Urpegui, parlamentaria foral adscrita al Grupo Parlamentario Partido Socialista de Navarra, al amparo de lo establecido en el Reglamento de la Cámara, formula a la Consejera de Derechos Sociales,</w:t>
      </w:r>
      <w:r w:rsidRPr="000954C5">
        <w:rPr>
          <w:rFonts w:ascii="Calibri" w:hAnsi="Calibri" w:cs="Calibri"/>
        </w:rPr>
        <w:t xml:space="preserve"> </w:t>
      </w:r>
      <w:r w:rsidRPr="000954C5">
        <w:rPr>
          <w:rFonts w:ascii="Calibri" w:hAnsi="Calibri" w:cs="Calibri"/>
        </w:rPr>
        <w:t xml:space="preserve">Economía Social y Empleo para su contestación en </w:t>
      </w:r>
      <w:r w:rsidRPr="000954C5">
        <w:rPr>
          <w:rFonts w:ascii="Calibri" w:hAnsi="Calibri" w:cs="Calibri"/>
        </w:rPr>
        <w:t>el Pleno</w:t>
      </w:r>
      <w:r w:rsidRPr="000954C5">
        <w:rPr>
          <w:rFonts w:ascii="Calibri" w:hAnsi="Calibri" w:cs="Calibri"/>
        </w:rPr>
        <w:t xml:space="preserve">, la siguiente </w:t>
      </w:r>
      <w:r w:rsidRPr="000954C5">
        <w:rPr>
          <w:rFonts w:ascii="Calibri" w:hAnsi="Calibri" w:cs="Calibri"/>
        </w:rPr>
        <w:t>pregunta oral:</w:t>
      </w:r>
    </w:p>
    <w:p w14:paraId="1F4C76BE" w14:textId="77777777" w:rsidR="000954C5" w:rsidRPr="000954C5" w:rsidRDefault="000954C5" w:rsidP="000954C5">
      <w:pPr>
        <w:jc w:val="both"/>
        <w:rPr>
          <w:rFonts w:ascii="Calibri" w:hAnsi="Calibri" w:cs="Calibri"/>
        </w:rPr>
      </w:pPr>
      <w:r w:rsidRPr="000954C5">
        <w:rPr>
          <w:rFonts w:ascii="Calibri" w:hAnsi="Calibri" w:cs="Calibri"/>
        </w:rPr>
        <w:t>El pasado 21 de mayo tuvo lugar la Conferencia Sectorial de Empleo y Asuntos Laborales, organizada por el Ministerio de Trabajo y Economía Social</w:t>
      </w:r>
      <w:r w:rsidRPr="000954C5">
        <w:rPr>
          <w:rFonts w:ascii="Calibri" w:hAnsi="Calibri" w:cs="Calibri"/>
        </w:rPr>
        <w:t>,</w:t>
      </w:r>
      <w:r w:rsidRPr="000954C5">
        <w:rPr>
          <w:rFonts w:ascii="Calibri" w:hAnsi="Calibri" w:cs="Calibri"/>
        </w:rPr>
        <w:t xml:space="preserve"> en la que Navarra estuvo representada por usted</w:t>
      </w:r>
      <w:r w:rsidRPr="000954C5">
        <w:rPr>
          <w:rFonts w:ascii="Calibri" w:hAnsi="Calibri" w:cs="Calibri"/>
        </w:rPr>
        <w:t>,</w:t>
      </w:r>
      <w:r w:rsidRPr="000954C5">
        <w:rPr>
          <w:rFonts w:ascii="Calibri" w:hAnsi="Calibri" w:cs="Calibri"/>
        </w:rPr>
        <w:t xml:space="preserve"> así como por la Directora Gerente del SNE.</w:t>
      </w:r>
    </w:p>
    <w:p w14:paraId="6CA25490" w14:textId="537420AD" w:rsidR="000954C5" w:rsidRPr="000954C5" w:rsidRDefault="000954C5" w:rsidP="000954C5">
      <w:pPr>
        <w:jc w:val="both"/>
        <w:rPr>
          <w:rFonts w:ascii="Calibri" w:hAnsi="Calibri" w:cs="Calibri"/>
        </w:rPr>
      </w:pPr>
      <w:r w:rsidRPr="000954C5">
        <w:rPr>
          <w:rFonts w:ascii="Calibri" w:hAnsi="Calibri" w:cs="Calibri"/>
        </w:rPr>
        <w:t>¿Cuáles son los principales temas tratados y acuerdos alcanzados en dicha Conferencia? Pamplona, a 26 de mayo de 2025</w:t>
      </w:r>
    </w:p>
    <w:p w14:paraId="5E9BBB02" w14:textId="760BEF5E" w:rsidR="000954C5" w:rsidRPr="000954C5" w:rsidRDefault="000954C5" w:rsidP="000954C5">
      <w:pPr>
        <w:jc w:val="both"/>
        <w:rPr>
          <w:rFonts w:ascii="Calibri" w:hAnsi="Calibri" w:cs="Calibri"/>
        </w:rPr>
      </w:pPr>
      <w:r w:rsidRPr="000954C5">
        <w:rPr>
          <w:rFonts w:ascii="Calibri" w:hAnsi="Calibri" w:cs="Calibri"/>
        </w:rPr>
        <w:t>La Parlamentaria Foral: Arantza</w:t>
      </w:r>
      <w:r w:rsidRPr="000954C5">
        <w:rPr>
          <w:rFonts w:ascii="Calibri" w:hAnsi="Calibri" w:cs="Calibri"/>
        </w:rPr>
        <w:t xml:space="preserve"> Biurrun Urpegui</w:t>
      </w:r>
    </w:p>
    <w:sectPr w:rsidR="000954C5" w:rsidRPr="000954C5" w:rsidSect="0035620E">
      <w:type w:val="continuous"/>
      <w:pgSz w:w="11907" w:h="16840" w:code="9"/>
      <w:pgMar w:top="21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4C5"/>
    <w:rsid w:val="000370A0"/>
    <w:rsid w:val="000820DB"/>
    <w:rsid w:val="000954C5"/>
    <w:rsid w:val="000A3E45"/>
    <w:rsid w:val="000B399C"/>
    <w:rsid w:val="00102BA2"/>
    <w:rsid w:val="001E34F2"/>
    <w:rsid w:val="00242C60"/>
    <w:rsid w:val="002E551E"/>
    <w:rsid w:val="00337EB8"/>
    <w:rsid w:val="0035620E"/>
    <w:rsid w:val="003C1B1F"/>
    <w:rsid w:val="004300BA"/>
    <w:rsid w:val="00597020"/>
    <w:rsid w:val="00603382"/>
    <w:rsid w:val="0061120D"/>
    <w:rsid w:val="006F2590"/>
    <w:rsid w:val="00710D6B"/>
    <w:rsid w:val="00753805"/>
    <w:rsid w:val="00845D68"/>
    <w:rsid w:val="00854C8E"/>
    <w:rsid w:val="0089010A"/>
    <w:rsid w:val="008A3285"/>
    <w:rsid w:val="00956302"/>
    <w:rsid w:val="00A536E1"/>
    <w:rsid w:val="00A6590A"/>
    <w:rsid w:val="00AA1B4B"/>
    <w:rsid w:val="00AD383F"/>
    <w:rsid w:val="00B065BA"/>
    <w:rsid w:val="00B42A30"/>
    <w:rsid w:val="00BD3C35"/>
    <w:rsid w:val="00C04178"/>
    <w:rsid w:val="00CA4E85"/>
    <w:rsid w:val="00D210C7"/>
    <w:rsid w:val="00D241A8"/>
    <w:rsid w:val="00E06058"/>
    <w:rsid w:val="00E10D20"/>
    <w:rsid w:val="00E870EE"/>
    <w:rsid w:val="00ED5FE9"/>
    <w:rsid w:val="00F02C3D"/>
    <w:rsid w:val="00F92C42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16059"/>
  <w15:chartTrackingRefBased/>
  <w15:docId w15:val="{EF08D042-7CC3-4AB0-8D6F-4D696AEEE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954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954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954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954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954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954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954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954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954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954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954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954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954C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954C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954C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954C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954C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954C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954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954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954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954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954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954C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954C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954C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954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954C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954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608</Characters>
  <Application>Microsoft Office Word</Application>
  <DocSecurity>0</DocSecurity>
  <Lines>5</Lines>
  <Paragraphs>1</Paragraphs>
  <ScaleCrop>false</ScaleCrop>
  <Company>HP Inc.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1</cp:revision>
  <dcterms:created xsi:type="dcterms:W3CDTF">2025-05-29T10:48:00Z</dcterms:created>
  <dcterms:modified xsi:type="dcterms:W3CDTF">2025-05-29T10:50:00Z</dcterms:modified>
</cp:coreProperties>
</file>