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F44E0" w14:textId="3554950C" w:rsidR="0014652E" w:rsidRPr="00187F76" w:rsidRDefault="0014652E" w:rsidP="0014652E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84505D">
        <w:rPr>
          <w:rFonts w:ascii="Arial" w:hAnsi="Arial"/>
          <w:b/>
          <w:bCs/>
          <w:noProof/>
          <w:sz w:val="24"/>
          <w:lang w:val="es-ES"/>
        </w:rPr>
        <w:t>11-25/MOC-00082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253E63">
        <w:rPr>
          <w:rFonts w:ascii="Arial" w:hAnsi="Arial"/>
          <w:b/>
          <w:bCs/>
          <w:sz w:val="24"/>
          <w:lang w:val="es-ES"/>
        </w:rPr>
        <w:t xml:space="preserve">Resolución </w:t>
      </w:r>
      <w:r w:rsidRPr="0084505D">
        <w:rPr>
          <w:rFonts w:ascii="Arial" w:hAnsi="Arial"/>
          <w:b/>
          <w:bCs/>
          <w:noProof/>
          <w:sz w:val="24"/>
          <w:lang w:val="es-ES"/>
        </w:rPr>
        <w:t xml:space="preserve">por la que se insta </w:t>
      </w:r>
      <w:r w:rsidR="001B0B2C" w:rsidRPr="001B0B2C">
        <w:rPr>
          <w:rFonts w:ascii="Arial" w:hAnsi="Arial"/>
          <w:b/>
          <w:bCs/>
          <w:noProof/>
          <w:sz w:val="24"/>
          <w:lang w:val="es-ES"/>
        </w:rPr>
        <w:t>al Gobierno de Navarra a que se mantenga vigilante ante aquellas familias e individuos que pudieran verse afectadas negativamente o pudieran quedarse en situación administrativa irregular por la aplicación de este nuevo reglamento, con especial atención en este caso a la aplicación del principio del interés superior del o de la menor de edad</w:t>
      </w:r>
    </w:p>
    <w:p w14:paraId="7342024A" w14:textId="77777777" w:rsidR="0014652E" w:rsidRDefault="0014652E" w:rsidP="0014652E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84505D">
        <w:rPr>
          <w:noProof/>
        </w:rPr>
        <w:t>Pleno</w:t>
      </w:r>
    </w:p>
    <w:p w14:paraId="465EC493" w14:textId="478BFCF7" w:rsidR="0014652E" w:rsidRDefault="0014652E" w:rsidP="0014652E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84505D">
        <w:rPr>
          <w:noProof/>
        </w:rPr>
        <w:t xml:space="preserve">por la que se insta </w:t>
      </w:r>
      <w:r w:rsidR="001B0B2C" w:rsidRPr="001B0B2C">
        <w:rPr>
          <w:noProof/>
        </w:rPr>
        <w:t>al Gobierno de Navarra a que se mantenga vigilante ante aquellas familias e individuos que pudieran verse afectadas negativamente o pudieran quedarse en situación administrativa irregular por la aplicación de este nuevo reglamento, con especial atención en este caso a la aplicación del principio del interés superior del o de la menor de edad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84505D">
        <w:rPr>
          <w:noProof/>
        </w:rPr>
        <w:t>Pleno</w:t>
      </w:r>
      <w:r>
        <w:t xml:space="preserve"> del Parlamento de Navarra en sesión celebrada el día </w:t>
      </w:r>
      <w:r w:rsidRPr="0084505D">
        <w:rPr>
          <w:noProof/>
        </w:rPr>
        <w:t>5 de junio de 2025</w:t>
      </w:r>
      <w:r>
        <w:t xml:space="preserve">, derivada de la moción presentada por </w:t>
      </w:r>
      <w:r w:rsidRPr="0084505D">
        <w:rPr>
          <w:noProof/>
        </w:rPr>
        <w:t>el Ilmo. Sr. D. Javier Arza Porras (G.P. EH Bildu Nafarroa)</w:t>
      </w:r>
      <w:r>
        <w:t xml:space="preserve"> y publicada en el Boletín Oficial del Parlamento de Navarra núm. </w:t>
      </w:r>
      <w:r w:rsidRPr="0084505D">
        <w:rPr>
          <w:noProof/>
        </w:rPr>
        <w:t>73</w:t>
      </w:r>
      <w:r>
        <w:t xml:space="preserve"> de </w:t>
      </w:r>
      <w:r w:rsidRPr="0084505D">
        <w:rPr>
          <w:noProof/>
        </w:rPr>
        <w:t>3 de junio de 2025</w:t>
      </w:r>
      <w:r>
        <w:t xml:space="preserve">, </w:t>
      </w:r>
      <w:r>
        <w:rPr>
          <w:bCs/>
          <w:iCs/>
        </w:rPr>
        <w:t>cuyo texto se inserta a continuación:</w:t>
      </w:r>
    </w:p>
    <w:p w14:paraId="450C784D" w14:textId="77777777" w:rsidR="00A65798" w:rsidRPr="00B672DD" w:rsidRDefault="00A65798" w:rsidP="00A65798">
      <w:pPr>
        <w:pStyle w:val="OFI-TEXTO1"/>
        <w:rPr>
          <w:iCs/>
        </w:rPr>
      </w:pPr>
      <w:r>
        <w:rPr>
          <w:iCs/>
        </w:rPr>
        <w:tab/>
        <w:t>"</w:t>
      </w:r>
      <w:r w:rsidRPr="00B672DD">
        <w:rPr>
          <w:iCs/>
        </w:rPr>
        <w:t>El Parlamento de Navarra</w:t>
      </w:r>
      <w:r>
        <w:rPr>
          <w:iCs/>
        </w:rPr>
        <w:t xml:space="preserve"> insta</w:t>
      </w:r>
      <w:r w:rsidRPr="00B672DD">
        <w:rPr>
          <w:iCs/>
        </w:rPr>
        <w:t>:</w:t>
      </w:r>
    </w:p>
    <w:p w14:paraId="0A6FE9E8" w14:textId="77777777" w:rsidR="00A65798" w:rsidRPr="00B672DD" w:rsidRDefault="00A65798" w:rsidP="00A65798">
      <w:pPr>
        <w:pStyle w:val="OFI-TEXTO1"/>
        <w:rPr>
          <w:iCs/>
        </w:rPr>
      </w:pPr>
      <w:r w:rsidRPr="00B672DD">
        <w:rPr>
          <w:iCs/>
        </w:rPr>
        <w:t xml:space="preserve">• </w:t>
      </w:r>
      <w:bookmarkStart w:id="0" w:name="_Hlk200437626"/>
      <w:r>
        <w:rPr>
          <w:iCs/>
        </w:rPr>
        <w:t>A</w:t>
      </w:r>
      <w:r w:rsidRPr="00B672DD">
        <w:rPr>
          <w:iCs/>
        </w:rPr>
        <w:t>l Gobierno de Navarra a que se mantenga vigilante ante aquellas familias e individuos que pudieran verse afectadas negativamente o pudieran quedarse en situación administrativa irregular por la aplicación</w:t>
      </w:r>
      <w:r>
        <w:rPr>
          <w:iCs/>
        </w:rPr>
        <w:t xml:space="preserve"> del Real Decreto 1155/2024, de 19 de noviembre, por el que se aprueba el Reglamento de la Ley Orgánica 4/2000, de 11 de enero, sobre derechos y libertades de los extranjeros en España y su integración social, </w:t>
      </w:r>
      <w:r w:rsidRPr="00B672DD">
        <w:rPr>
          <w:iCs/>
        </w:rPr>
        <w:t>con especial atención en este caso a la aplicación del principio del interés superior del o de la menor de edad</w:t>
      </w:r>
      <w:bookmarkEnd w:id="0"/>
      <w:r w:rsidRPr="00B672DD">
        <w:rPr>
          <w:iCs/>
        </w:rPr>
        <w:t>.</w:t>
      </w:r>
    </w:p>
    <w:p w14:paraId="026D2B26" w14:textId="77777777" w:rsidR="00A65798" w:rsidRDefault="00A65798" w:rsidP="00A65798">
      <w:pPr>
        <w:pStyle w:val="OFI-TEXTO1"/>
        <w:rPr>
          <w:b/>
        </w:rPr>
      </w:pPr>
      <w:r w:rsidRPr="00B672DD">
        <w:rPr>
          <w:iCs/>
        </w:rPr>
        <w:t xml:space="preserve">• </w:t>
      </w:r>
      <w:r>
        <w:rPr>
          <w:iCs/>
        </w:rPr>
        <w:t>A</w:t>
      </w:r>
      <w:r w:rsidRPr="00B672DD">
        <w:rPr>
          <w:iCs/>
        </w:rPr>
        <w:t xml:space="preserve"> los grupos del Congreso y </w:t>
      </w:r>
      <w:r>
        <w:rPr>
          <w:iCs/>
        </w:rPr>
        <w:t>d</w:t>
      </w:r>
      <w:r w:rsidRPr="00B672DD">
        <w:rPr>
          <w:iCs/>
        </w:rPr>
        <w:t xml:space="preserve">el Senado, así como al Gobierno </w:t>
      </w:r>
      <w:r>
        <w:rPr>
          <w:iCs/>
        </w:rPr>
        <w:t>de España</w:t>
      </w:r>
      <w:r w:rsidRPr="00B672DD">
        <w:rPr>
          <w:iCs/>
        </w:rPr>
        <w:t>, a que aprueben y apliquen la Iniciativa Legislativa Popular “Regularización Ya” (su toma en consideración fue aprobada por mayoría absoluta el 9 de abril de 2024), que permitiría el acceso a la ciudadanía a las personas afectadas por este reglamento, pero también a otros miles que se encuentran en situación irregular</w:t>
      </w:r>
      <w:r>
        <w:rPr>
          <w:iCs/>
        </w:rPr>
        <w:t>".</w:t>
      </w:r>
    </w:p>
    <w:p w14:paraId="15D98D7E" w14:textId="1E3FF89C" w:rsidR="0014652E" w:rsidRDefault="0014652E" w:rsidP="0014652E">
      <w:pPr>
        <w:pStyle w:val="OFI-FECHA"/>
      </w:pPr>
      <w:r>
        <w:lastRenderedPageBreak/>
        <w:t xml:space="preserve">Pamplona, </w:t>
      </w:r>
      <w:r w:rsidR="001B0B2C">
        <w:rPr>
          <w:noProof/>
        </w:rPr>
        <w:t>9</w:t>
      </w:r>
      <w:r w:rsidRPr="0084505D">
        <w:rPr>
          <w:noProof/>
        </w:rPr>
        <w:t xml:space="preserve"> de junio de 2025</w:t>
      </w:r>
    </w:p>
    <w:p w14:paraId="5615E254" w14:textId="77777777" w:rsidR="0014652E" w:rsidRDefault="0014652E" w:rsidP="0014652E">
      <w:pPr>
        <w:pStyle w:val="OFI-FIRMA3"/>
      </w:pPr>
      <w:r w:rsidRPr="0084505D">
        <w:rPr>
          <w:noProof/>
        </w:rPr>
        <w:t>El Presidente</w:t>
      </w:r>
      <w:r>
        <w:t xml:space="preserve">:  </w:t>
      </w:r>
      <w:r w:rsidRPr="0084505D">
        <w:rPr>
          <w:noProof/>
        </w:rPr>
        <w:t>Unai Hualde Iglesias</w:t>
      </w:r>
    </w:p>
    <w:p w14:paraId="20989C44" w14:textId="77777777" w:rsidR="00C451FF" w:rsidRDefault="00C451FF"/>
    <w:sectPr w:rsidR="00C451FF" w:rsidSect="001465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03D47" w14:textId="77777777" w:rsidR="0014652E" w:rsidRDefault="0014652E" w:rsidP="0014652E">
      <w:pPr>
        <w:spacing w:after="0" w:line="240" w:lineRule="auto"/>
      </w:pPr>
      <w:r>
        <w:separator/>
      </w:r>
    </w:p>
  </w:endnote>
  <w:endnote w:type="continuationSeparator" w:id="0">
    <w:p w14:paraId="70F0BF8E" w14:textId="77777777" w:rsidR="0014652E" w:rsidRDefault="0014652E" w:rsidP="00146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CC762" w14:textId="77777777" w:rsidR="0014652E" w:rsidRDefault="001465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52DD" w14:textId="77777777" w:rsidR="0014652E" w:rsidRDefault="0014652E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00E01" w14:textId="77777777" w:rsidR="0014652E" w:rsidRDefault="001465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03932" w14:textId="77777777" w:rsidR="0014652E" w:rsidRDefault="0014652E" w:rsidP="0014652E">
      <w:pPr>
        <w:spacing w:after="0" w:line="240" w:lineRule="auto"/>
      </w:pPr>
      <w:r>
        <w:separator/>
      </w:r>
    </w:p>
  </w:footnote>
  <w:footnote w:type="continuationSeparator" w:id="0">
    <w:p w14:paraId="4D90F12F" w14:textId="77777777" w:rsidR="0014652E" w:rsidRDefault="0014652E" w:rsidP="00146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5E357" w14:textId="77777777" w:rsidR="0014652E" w:rsidRDefault="001465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6EF65" w14:textId="77777777" w:rsidR="0014652E" w:rsidRDefault="0014652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F11C513" wp14:editId="57C22CAA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757129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84505D">
      <w:rPr>
        <w:noProof/>
      </w:rPr>
      <w:t>11-25/MOC-00082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BFA29" w14:textId="77777777" w:rsidR="0014652E" w:rsidRDefault="0014652E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F3849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13648" r:id="rId2"/>
      </w:object>
    </w:r>
  </w:p>
  <w:p w14:paraId="0458BE88" w14:textId="77777777" w:rsidR="0014652E" w:rsidRDefault="0014652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D699CBB" wp14:editId="17AE7FD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04791950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FBAF8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B920D65" w14:textId="77777777" w:rsidR="0014652E" w:rsidRDefault="0014652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12696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52E"/>
    <w:rsid w:val="0014652E"/>
    <w:rsid w:val="001B0B2C"/>
    <w:rsid w:val="001F2AE4"/>
    <w:rsid w:val="00253E63"/>
    <w:rsid w:val="002E09AF"/>
    <w:rsid w:val="00551A4B"/>
    <w:rsid w:val="006B6500"/>
    <w:rsid w:val="00911B26"/>
    <w:rsid w:val="00A5081A"/>
    <w:rsid w:val="00A65798"/>
    <w:rsid w:val="00AA120A"/>
    <w:rsid w:val="00C343E9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40FB4B7"/>
  <w15:chartTrackingRefBased/>
  <w15:docId w15:val="{8973F793-30CF-47BB-8248-9A18ACE4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46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6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65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6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65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6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6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6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6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4652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652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652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652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652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652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652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652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652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46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652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46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652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46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652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4652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652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65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652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4652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4652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14652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4652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4652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14652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14652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4652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465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652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465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652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1947</Characters>
  <Application>Microsoft Office Word</Application>
  <DocSecurity>0</DocSecurity>
  <Lines>16</Lines>
  <Paragraphs>4</Paragraphs>
  <ScaleCrop>false</ScaleCrop>
  <Company>Parlamento Navarra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4</cp:revision>
  <cp:lastPrinted>2025-06-13T06:18:00Z</cp:lastPrinted>
  <dcterms:created xsi:type="dcterms:W3CDTF">2025-06-10T06:51:00Z</dcterms:created>
  <dcterms:modified xsi:type="dcterms:W3CDTF">2025-06-13T07:54:00Z</dcterms:modified>
</cp:coreProperties>
</file>