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031AD055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</w:t>
      </w:r>
      <w:r w:rsidR="00DA5050">
        <w:rPr>
          <w:rFonts w:ascii="Calibri" w:hAnsi="Calibri" w:cs="Calibri"/>
        </w:rPr>
        <w:t>2</w:t>
      </w:r>
      <w:r w:rsidR="00EF52EE">
        <w:rPr>
          <w:rFonts w:ascii="Calibri" w:hAnsi="Calibri" w:cs="Calibri"/>
        </w:rPr>
        <w:t>7</w:t>
      </w:r>
      <w:r w:rsidR="00E02692">
        <w:rPr>
          <w:rFonts w:ascii="Calibri" w:hAnsi="Calibri" w:cs="Calibri"/>
        </w:rPr>
        <w:t>1</w:t>
      </w:r>
    </w:p>
    <w:p w14:paraId="0A953C8C" w14:textId="374E47D9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 w:rsidRPr="00D60FDA">
        <w:rPr>
          <w:rFonts w:ascii="Calibri" w:hAnsi="Calibri" w:cs="Calibri"/>
        </w:rPr>
        <w:t xml:space="preserve">D. Kevin Lucero </w:t>
      </w:r>
      <w:proofErr w:type="spellStart"/>
      <w:r w:rsidRPr="00D60FDA">
        <w:rPr>
          <w:rFonts w:ascii="Calibri" w:hAnsi="Calibri" w:cs="Calibri"/>
        </w:rPr>
        <w:t>Domingues</w:t>
      </w:r>
      <w:proofErr w:type="spellEnd"/>
      <w:r w:rsidRPr="00D60FDA">
        <w:rPr>
          <w:rFonts w:ascii="Calibri" w:hAnsi="Calibri" w:cs="Calibri"/>
        </w:rPr>
        <w:t>, adscrito al Grupo Parlamentario Partido Socialista de Navarra, al amparo de lo establecido en el Reglamento de la Cámara, formula a</w:t>
      </w:r>
      <w:r w:rsidR="00EF52EE">
        <w:rPr>
          <w:rFonts w:ascii="Calibri" w:hAnsi="Calibri" w:cs="Calibri"/>
        </w:rPr>
        <w:t xml:space="preserve">l </w:t>
      </w:r>
      <w:proofErr w:type="gramStart"/>
      <w:r w:rsidR="00EF52EE" w:rsidRPr="00EF52EE">
        <w:rPr>
          <w:rFonts w:ascii="Calibri" w:hAnsi="Calibri" w:cs="Calibri"/>
        </w:rPr>
        <w:t>Consejero</w:t>
      </w:r>
      <w:proofErr w:type="gramEnd"/>
      <w:r w:rsidR="00EF52EE" w:rsidRPr="00EF52EE">
        <w:rPr>
          <w:rFonts w:ascii="Calibri" w:hAnsi="Calibri" w:cs="Calibri"/>
        </w:rPr>
        <w:t xml:space="preserve"> de Educación</w:t>
      </w:r>
      <w:r w:rsidRPr="00D60FDA">
        <w:rPr>
          <w:rFonts w:ascii="Calibri" w:hAnsi="Calibri" w:cs="Calibri"/>
        </w:rPr>
        <w:t xml:space="preserve">, para su contestación en Pleno, la siguiente pregunta oral: </w:t>
      </w:r>
    </w:p>
    <w:p w14:paraId="33D6DCD2" w14:textId="60CD0C88" w:rsidR="00E02692" w:rsidRDefault="00E02692" w:rsidP="00E02692">
      <w:pPr>
        <w:spacing w:after="120" w:line="276" w:lineRule="auto"/>
        <w:jc w:val="both"/>
        <w:rPr>
          <w:rFonts w:ascii="Calibri" w:hAnsi="Calibri" w:cs="Calibri"/>
        </w:rPr>
      </w:pPr>
      <w:r w:rsidRPr="00E02692">
        <w:rPr>
          <w:rFonts w:ascii="Calibri" w:hAnsi="Calibri" w:cs="Calibri"/>
        </w:rPr>
        <w:t xml:space="preserve">¿Qué valoración hace el </w:t>
      </w:r>
      <w:r w:rsidR="008E1095" w:rsidRPr="00E02692">
        <w:rPr>
          <w:rFonts w:ascii="Calibri" w:hAnsi="Calibri" w:cs="Calibri"/>
        </w:rPr>
        <w:t xml:space="preserve">Departamento </w:t>
      </w:r>
      <w:r w:rsidRPr="00E02692">
        <w:rPr>
          <w:rFonts w:ascii="Calibri" w:hAnsi="Calibri" w:cs="Calibri"/>
        </w:rPr>
        <w:t>de Educación sobre el fallo del Tribunal</w:t>
      </w:r>
      <w:r>
        <w:rPr>
          <w:rFonts w:ascii="Calibri" w:hAnsi="Calibri" w:cs="Calibri"/>
        </w:rPr>
        <w:t xml:space="preserve"> </w:t>
      </w:r>
      <w:r w:rsidRPr="00E02692">
        <w:rPr>
          <w:rFonts w:ascii="Calibri" w:hAnsi="Calibri" w:cs="Calibri"/>
        </w:rPr>
        <w:t xml:space="preserve">Supremo que desestima el recurso presentado por el sindicato </w:t>
      </w:r>
      <w:proofErr w:type="spellStart"/>
      <w:r w:rsidRPr="00E02692">
        <w:rPr>
          <w:rFonts w:ascii="Calibri" w:hAnsi="Calibri" w:cs="Calibri"/>
        </w:rPr>
        <w:t>Steilas</w:t>
      </w:r>
      <w:proofErr w:type="spellEnd"/>
      <w:r w:rsidRPr="00E02692">
        <w:rPr>
          <w:rFonts w:ascii="Calibri" w:hAnsi="Calibri" w:cs="Calibri"/>
        </w:rPr>
        <w:t xml:space="preserve"> y valida las 352</w:t>
      </w:r>
      <w:r>
        <w:rPr>
          <w:rFonts w:ascii="Calibri" w:hAnsi="Calibri" w:cs="Calibri"/>
        </w:rPr>
        <w:t xml:space="preserve"> </w:t>
      </w:r>
      <w:r w:rsidRPr="00E02692">
        <w:rPr>
          <w:rFonts w:ascii="Calibri" w:hAnsi="Calibri" w:cs="Calibri"/>
        </w:rPr>
        <w:t>plazas de docentes del programa PAI?</w:t>
      </w:r>
    </w:p>
    <w:p w14:paraId="68D18959" w14:textId="0461B7DA" w:rsidR="00D60FDA" w:rsidRDefault="00D60FDA" w:rsidP="00E02692">
      <w:pPr>
        <w:spacing w:after="120" w:line="276" w:lineRule="auto"/>
        <w:jc w:val="both"/>
        <w:rPr>
          <w:rFonts w:ascii="Calibri" w:hAnsi="Calibri" w:cs="Calibri"/>
        </w:rPr>
      </w:pPr>
      <w:r w:rsidRPr="00D60FDA">
        <w:rPr>
          <w:rFonts w:ascii="Calibri" w:hAnsi="Calibri" w:cs="Calibri"/>
        </w:rPr>
        <w:t xml:space="preserve">Pamplona, a </w:t>
      </w:r>
      <w:r w:rsidR="00EF52EE">
        <w:rPr>
          <w:rFonts w:ascii="Calibri" w:hAnsi="Calibri" w:cs="Calibri"/>
        </w:rPr>
        <w:t>26</w:t>
      </w:r>
      <w:r w:rsidRPr="00D60FDA">
        <w:rPr>
          <w:rFonts w:ascii="Calibri" w:hAnsi="Calibri" w:cs="Calibri"/>
        </w:rPr>
        <w:t xml:space="preserve"> de agosto de 2025</w:t>
      </w:r>
    </w:p>
    <w:p w14:paraId="41CF0D6C" w14:textId="566A2F92" w:rsid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D60FDA" w:rsidRPr="00D60FDA">
        <w:rPr>
          <w:rFonts w:ascii="Calibri" w:hAnsi="Calibri" w:cs="Calibri"/>
        </w:rPr>
        <w:t xml:space="preserve">Kevin Lucero </w:t>
      </w:r>
      <w:proofErr w:type="spellStart"/>
      <w:r w:rsidR="00D60FDA" w:rsidRPr="00D60FDA">
        <w:rPr>
          <w:rFonts w:ascii="Calibri" w:hAnsi="Calibri" w:cs="Calibri"/>
        </w:rPr>
        <w:t>Domingues</w:t>
      </w:r>
      <w:proofErr w:type="spellEnd"/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6550">
    <w:abstractNumId w:val="3"/>
  </w:num>
  <w:num w:numId="2" w16cid:durableId="1212426963">
    <w:abstractNumId w:val="0"/>
  </w:num>
  <w:num w:numId="3" w16cid:durableId="1957593048">
    <w:abstractNumId w:val="1"/>
  </w:num>
  <w:num w:numId="4" w16cid:durableId="7872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5A759F"/>
    <w:rsid w:val="00627D2E"/>
    <w:rsid w:val="00653469"/>
    <w:rsid w:val="006747A5"/>
    <w:rsid w:val="006820C6"/>
    <w:rsid w:val="006C4927"/>
    <w:rsid w:val="006F16DD"/>
    <w:rsid w:val="00715306"/>
    <w:rsid w:val="0071689D"/>
    <w:rsid w:val="0072313D"/>
    <w:rsid w:val="00727D6C"/>
    <w:rsid w:val="007B3740"/>
    <w:rsid w:val="008C666C"/>
    <w:rsid w:val="008E1095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DC0B0E"/>
    <w:rsid w:val="00E02692"/>
    <w:rsid w:val="00E62334"/>
    <w:rsid w:val="00E62EC0"/>
    <w:rsid w:val="00EF52EE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8</cp:revision>
  <dcterms:created xsi:type="dcterms:W3CDTF">2025-08-19T11:43:00Z</dcterms:created>
  <dcterms:modified xsi:type="dcterms:W3CDTF">2025-08-27T05:48:00Z</dcterms:modified>
</cp:coreProperties>
</file>