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52A9" w14:textId="6DB349D7" w:rsidR="003E60D9" w:rsidRDefault="003E60D9" w:rsidP="003E60D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83F46">
        <w:rPr>
          <w:rFonts w:cstheme="minorHAnsi"/>
        </w:rPr>
        <w:t>25PES-3</w:t>
      </w:r>
      <w:r w:rsidR="00E83F46" w:rsidRPr="00E83F46">
        <w:rPr>
          <w:rFonts w:cstheme="minorHAnsi"/>
        </w:rPr>
        <w:t>6</w:t>
      </w:r>
      <w:r w:rsidR="00AB10C8">
        <w:rPr>
          <w:rFonts w:cstheme="minorHAnsi"/>
        </w:rPr>
        <w:t>2</w:t>
      </w:r>
    </w:p>
    <w:p w14:paraId="7DB0691E" w14:textId="431D50EA" w:rsidR="00AB10C8" w:rsidRPr="00AB10C8" w:rsidRDefault="00AB10C8" w:rsidP="00AB10C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B10C8">
        <w:rPr>
          <w:rFonts w:cstheme="minorHAnsi"/>
        </w:rPr>
        <w:t>Doña Cristina López Mañero, miembro de las Cortes de Navarra, adscrita</w:t>
      </w:r>
      <w:r>
        <w:rPr>
          <w:rFonts w:cstheme="minorHAnsi"/>
        </w:rPr>
        <w:t xml:space="preserve"> </w:t>
      </w:r>
      <w:r w:rsidRPr="00AB10C8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AB10C8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AB10C8">
        <w:rPr>
          <w:rFonts w:cstheme="minorHAnsi"/>
        </w:rPr>
        <w:t>al Gobierno de Navarra:</w:t>
      </w:r>
    </w:p>
    <w:p w14:paraId="508C04F7" w14:textId="6F898894" w:rsidR="00AB10C8" w:rsidRPr="00AB10C8" w:rsidRDefault="00AB10C8" w:rsidP="00AB10C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B10C8">
        <w:rPr>
          <w:rFonts w:cstheme="minorHAnsi"/>
        </w:rPr>
        <w:t>¿Qué decisión ha adoptado el Gobierno una vez que ha quedado desierta</w:t>
      </w:r>
      <w:r>
        <w:rPr>
          <w:rFonts w:cstheme="minorHAnsi"/>
        </w:rPr>
        <w:t xml:space="preserve"> </w:t>
      </w:r>
      <w:r w:rsidRPr="00AB10C8">
        <w:rPr>
          <w:rFonts w:cstheme="minorHAnsi"/>
        </w:rPr>
        <w:t xml:space="preserve">la licitación del </w:t>
      </w:r>
      <w:r w:rsidR="008A0F5B">
        <w:rPr>
          <w:rFonts w:cstheme="minorHAnsi"/>
        </w:rPr>
        <w:t>c</w:t>
      </w:r>
      <w:r w:rsidRPr="00AB10C8">
        <w:rPr>
          <w:rFonts w:cstheme="minorHAnsi"/>
        </w:rPr>
        <w:t>ontrato de servicios denominado Servicio de Mediación</w:t>
      </w:r>
      <w:r>
        <w:rPr>
          <w:rFonts w:cstheme="minorHAnsi"/>
        </w:rPr>
        <w:t xml:space="preserve"> </w:t>
      </w:r>
      <w:r w:rsidRPr="00AB10C8">
        <w:rPr>
          <w:rFonts w:cstheme="minorHAnsi"/>
        </w:rPr>
        <w:t>Comunitaria Intercultural para personas migrantes de la Comunidad Foral de</w:t>
      </w:r>
      <w:r>
        <w:rPr>
          <w:rFonts w:cstheme="minorHAnsi"/>
        </w:rPr>
        <w:t xml:space="preserve"> </w:t>
      </w:r>
      <w:r w:rsidRPr="00AB10C8">
        <w:rPr>
          <w:rFonts w:cstheme="minorHAnsi"/>
        </w:rPr>
        <w:t>Navarra?</w:t>
      </w:r>
    </w:p>
    <w:p w14:paraId="26A75ADD" w14:textId="77777777" w:rsidR="00AB10C8" w:rsidRPr="00AB10C8" w:rsidRDefault="00AB10C8" w:rsidP="00AB10C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B10C8">
        <w:rPr>
          <w:rFonts w:cstheme="minorHAnsi"/>
        </w:rPr>
        <w:t>Pamplona, a 9 de octubre de 2025</w:t>
      </w:r>
    </w:p>
    <w:p w14:paraId="31CFACCA" w14:textId="0DD50FEA" w:rsidR="00C50F10" w:rsidRPr="00E83F46" w:rsidRDefault="00AB10C8" w:rsidP="00AB10C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C</w:t>
      </w:r>
      <w:r w:rsidRPr="00AB10C8">
        <w:rPr>
          <w:rFonts w:cstheme="minorHAnsi"/>
        </w:rPr>
        <w:t>ristina López Mañero</w:t>
      </w:r>
    </w:p>
    <w:sectPr w:rsidR="00C50F10" w:rsidRPr="00E83F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D9"/>
    <w:rsid w:val="000810A3"/>
    <w:rsid w:val="000A1487"/>
    <w:rsid w:val="001B2E5C"/>
    <w:rsid w:val="002B3EF8"/>
    <w:rsid w:val="003E60D9"/>
    <w:rsid w:val="004541B0"/>
    <w:rsid w:val="005D5E5C"/>
    <w:rsid w:val="008A0F5B"/>
    <w:rsid w:val="008E369F"/>
    <w:rsid w:val="00AA0426"/>
    <w:rsid w:val="00AB10C8"/>
    <w:rsid w:val="00B22671"/>
    <w:rsid w:val="00BB2BE6"/>
    <w:rsid w:val="00C50F10"/>
    <w:rsid w:val="00E8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A68F"/>
  <w15:chartTrackingRefBased/>
  <w15:docId w15:val="{426C6A60-61CC-47DA-B452-7CC83629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6</cp:revision>
  <dcterms:created xsi:type="dcterms:W3CDTF">2025-10-09T10:23:00Z</dcterms:created>
  <dcterms:modified xsi:type="dcterms:W3CDTF">2025-10-09T10:25:00Z</dcterms:modified>
</cp:coreProperties>
</file>