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6AB4" w14:textId="2728683C" w:rsidR="00B82F98" w:rsidRPr="00B977A0" w:rsidRDefault="00B977A0" w:rsidP="00B977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25ITP-34</w:t>
      </w:r>
    </w:p>
    <w:p w14:paraId="0F40F34B" w14:textId="6A1CC664" w:rsidR="00B977A0" w:rsidRPr="00B977A0" w:rsidRDefault="00B977A0" w:rsidP="00B977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atxikitako Arantza Biurrun Urpegui andreak, Legebiltzarreko Erregelamenduan ezartzen denaren babesean, honako interpelazio hau aurkezten dio Eskubide Sozialetako, Ekonomia Sozialeko eta Enpleguko kontseilariari, Osoko Bilkuran eztabaidatzeko:</w:t>
      </w:r>
    </w:p>
    <w:p w14:paraId="70B68B01" w14:textId="54F93781" w:rsidR="00B977A0" w:rsidRPr="00B977A0" w:rsidRDefault="00B977A0" w:rsidP="00B977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Nafarroan, Nafarroako Gobernu aurrerakoi eta anitz baterako programa-akordioak lehentasunezko helburu hauek ezartzen ditu: enplegua sortzea eta enpleguaren kalitatea hobetzea, Nafarroako lan-osasuna eta desberdinkeriak desagerraraztea, genero-arrakala eta langabezia murrizteko, zailtasun gehien dauzkaten kolektiboen babesa hobetuta.</w:t>
      </w:r>
      <w:r>
        <w:t xml:space="preserve"> </w:t>
      </w:r>
      <w:r>
        <w:t xml:space="preserve">Horretarako, enplegu-politika aktiboak garatuko dira, lehentasuna emanez lan-eremuan zailtasun gehien dituzten pertsonei; emakumeak, gazteak, 45 urtetik gorakoak, iraupen luzeko langabeak, migratzaileak, desgaitasuna dutenak eta bazterkeria pairatzeko arriskuan daudenak.</w:t>
      </w:r>
    </w:p>
    <w:p w14:paraId="59D330C4" w14:textId="043782CE" w:rsidR="00B977A0" w:rsidRPr="00B977A0" w:rsidRDefault="00B977A0" w:rsidP="00B977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Enplegu-politika aktiboen arloko politika orokorra zein izanen den jakiteko, interpelazio hau aurkezten dugu.</w:t>
      </w:r>
    </w:p>
    <w:p w14:paraId="5433803D" w14:textId="079AE4EA" w:rsidR="00B977A0" w:rsidRDefault="00B977A0" w:rsidP="00B977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urriaren 13an</w:t>
      </w:r>
    </w:p>
    <w:p w14:paraId="5C4C92CA" w14:textId="7E1DDE0F" w:rsidR="00B977A0" w:rsidRPr="00B977A0" w:rsidRDefault="00B977A0" w:rsidP="00B977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Foru parlamentaria: Arantza Biurrun Urpegui</w:t>
      </w:r>
    </w:p>
    <w:sectPr w:rsidR="00B977A0" w:rsidRPr="00B97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4B"/>
    <w:rsid w:val="002D5F4B"/>
    <w:rsid w:val="003D4144"/>
    <w:rsid w:val="00565737"/>
    <w:rsid w:val="009D245A"/>
    <w:rsid w:val="00B82F98"/>
    <w:rsid w:val="00B977A0"/>
    <w:rsid w:val="00C00A34"/>
    <w:rsid w:val="00E6541E"/>
    <w:rsid w:val="00E8471E"/>
    <w:rsid w:val="00F6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E084"/>
  <w15:chartTrackingRefBased/>
  <w15:docId w15:val="{D3475CD2-3ECA-4254-B5A1-FC8A663D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2025-10-14T06:34:00Z</dcterms:created>
  <dcterms:modified xsi:type="dcterms:W3CDTF">2025-10-14T06:36:00Z</dcterms:modified>
</cp:coreProperties>
</file>