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B6B1" w14:textId="6E9516E0" w:rsidR="00097DE5" w:rsidRPr="00C025A4" w:rsidRDefault="00C025A4" w:rsidP="00C025A4">
      <w:pPr>
        <w:spacing w:after="120" w:line="276" w:lineRule="auto"/>
        <w:jc w:val="both"/>
        <w:rPr>
          <w:rFonts w:cstheme="minorHAnsi"/>
        </w:rPr>
      </w:pPr>
      <w:r>
        <w:t xml:space="preserve">25POR-358</w:t>
      </w:r>
    </w:p>
    <w:p w14:paraId="748AAD1D" w14:textId="47D7F7B9" w:rsidR="00C025A4" w:rsidRPr="00C025A4" w:rsidRDefault="00C025A4" w:rsidP="00C025A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Geroa Bai talde parlamentarioko foru parlamentari Isabel Aranburu Bergua andreak, Legebiltzarreko Erregelamenduan ezarritakoaren babesean, honako galdera hau aurkezten du, Nafarroako Gobernuko Osasuneko kontseilari Fernando Domínguezek ahoz erantzun dezan:</w:t>
      </w:r>
    </w:p>
    <w:p w14:paraId="137D5D30" w14:textId="5411F6AE" w:rsidR="00C025A4" w:rsidRPr="00C025A4" w:rsidRDefault="00C025A4" w:rsidP="00C025A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Azken egunotan jakin dugunez, Andaluziako Autonomia Erkidegoan sortu diren arazo larriak ikusita, Osasun Ministerioak autonomia-erkidego guztiei eskatu dizkie egiten dituzten baheketa-programei buruzko datuak.</w:t>
      </w:r>
    </w:p>
    <w:p w14:paraId="225BC710" w14:textId="22F143DE" w:rsidR="00C025A4" w:rsidRPr="00C025A4" w:rsidRDefault="00C025A4" w:rsidP="00C025A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Hauxe galdetzen diogu Osasuneko kontseilariari: zein da helduen baheketa-programen egoera Nafarroan?</w:t>
      </w:r>
    </w:p>
    <w:p w14:paraId="689B75E0" w14:textId="75C6B16B" w:rsidR="00C025A4" w:rsidRPr="00C025A4" w:rsidRDefault="00C025A4" w:rsidP="00C025A4">
      <w:pPr>
        <w:spacing w:after="120" w:line="276" w:lineRule="auto"/>
        <w:jc w:val="both"/>
        <w:rPr>
          <w:rFonts w:cstheme="minorHAnsi"/>
        </w:rPr>
      </w:pPr>
      <w:r>
        <w:t xml:space="preserve">Iruñean, 2025eko urriaren 10ean</w:t>
      </w:r>
    </w:p>
    <w:p w14:paraId="48FD6844" w14:textId="7093E60B" w:rsidR="00C025A4" w:rsidRPr="00C025A4" w:rsidRDefault="00C025A4" w:rsidP="00C025A4">
      <w:pPr>
        <w:spacing w:after="120" w:line="276" w:lineRule="auto"/>
        <w:jc w:val="both"/>
        <w:rPr>
          <w:rFonts w:cstheme="minorHAnsi"/>
        </w:rPr>
      </w:pPr>
      <w:r>
        <w:t xml:space="preserve">Foru parlamentaria: Isabel Aramburu Bergua</w:t>
      </w:r>
    </w:p>
    <w:sectPr w:rsidR="00C025A4" w:rsidRPr="00C02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E5"/>
    <w:rsid w:val="00097DE5"/>
    <w:rsid w:val="001F4B2F"/>
    <w:rsid w:val="005C0561"/>
    <w:rsid w:val="00C0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628A"/>
  <w15:chartTrackingRefBased/>
  <w15:docId w15:val="{EF278BEB-3D6A-4A68-9BAA-570F4AB0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2025-10-10T11:52:00Z</dcterms:created>
  <dcterms:modified xsi:type="dcterms:W3CDTF">2025-10-10T11:55:00Z</dcterms:modified>
</cp:coreProperties>
</file>