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72A34" w14:textId="4D0D8161" w:rsidR="00157E56" w:rsidRPr="009C5E4B" w:rsidRDefault="009C5E4B" w:rsidP="009C5E4B">
      <w:pPr>
        <w:spacing w:after="120" w:line="276" w:lineRule="auto"/>
        <w:jc w:val="both"/>
        <w:rPr>
          <w:rFonts w:cstheme="minorHAnsi"/>
        </w:rPr>
      </w:pPr>
      <w:r w:rsidRPr="009C5E4B">
        <w:rPr>
          <w:rFonts w:cstheme="minorHAnsi"/>
        </w:rPr>
        <w:t>25MOC-145</w:t>
      </w:r>
    </w:p>
    <w:p w14:paraId="3C124F81" w14:textId="27657D30" w:rsidR="009C5E4B" w:rsidRPr="009C5E4B" w:rsidRDefault="009C5E4B" w:rsidP="009C5E4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9C5E4B">
        <w:rPr>
          <w:rFonts w:cstheme="minorHAnsi"/>
          <w:lang w:bidi="he-IL"/>
        </w:rPr>
        <w:t>Miguel Garrido Sola, parlamentario del Grupo Parlamentario Contigo</w:t>
      </w:r>
      <w:r>
        <w:rPr>
          <w:rFonts w:cstheme="minorHAnsi"/>
          <w:lang w:bidi="he-IL"/>
        </w:rPr>
        <w:t xml:space="preserve"> </w:t>
      </w:r>
      <w:r w:rsidRPr="009C5E4B">
        <w:rPr>
          <w:rFonts w:cstheme="minorHAnsi"/>
          <w:lang w:bidi="he-IL"/>
        </w:rPr>
        <w:t>Navarra–</w:t>
      </w:r>
      <w:proofErr w:type="spellStart"/>
      <w:r w:rsidRPr="009C5E4B">
        <w:rPr>
          <w:rFonts w:cstheme="minorHAnsi"/>
          <w:lang w:bidi="he-IL"/>
        </w:rPr>
        <w:t>Zurekin</w:t>
      </w:r>
      <w:proofErr w:type="spellEnd"/>
      <w:r w:rsidRPr="009C5E4B">
        <w:rPr>
          <w:rFonts w:cstheme="minorHAnsi"/>
          <w:lang w:bidi="he-IL"/>
        </w:rPr>
        <w:t xml:space="preserve"> Nafarroa, al amparo de lo establecido en el reglamento</w:t>
      </w:r>
      <w:r>
        <w:rPr>
          <w:rFonts w:cstheme="minorHAnsi"/>
          <w:lang w:bidi="he-IL"/>
        </w:rPr>
        <w:t xml:space="preserve"> </w:t>
      </w:r>
      <w:r w:rsidRPr="009C5E4B">
        <w:rPr>
          <w:rFonts w:cstheme="minorHAnsi"/>
          <w:lang w:bidi="he-IL"/>
        </w:rPr>
        <w:t xml:space="preserve">de la Cámara, presenta la siguiente </w:t>
      </w:r>
      <w:r w:rsidRPr="009C5E4B">
        <w:rPr>
          <w:rFonts w:cstheme="minorHAnsi"/>
          <w:lang w:bidi="he-IL"/>
        </w:rPr>
        <w:t xml:space="preserve">moción </w:t>
      </w:r>
      <w:r w:rsidRPr="009C5E4B">
        <w:rPr>
          <w:rFonts w:cstheme="minorHAnsi"/>
          <w:lang w:bidi="he-IL"/>
        </w:rPr>
        <w:t>para que sea debatida en</w:t>
      </w:r>
      <w:r>
        <w:rPr>
          <w:rFonts w:cstheme="minorHAnsi"/>
          <w:lang w:bidi="he-IL"/>
        </w:rPr>
        <w:t xml:space="preserve"> </w:t>
      </w:r>
      <w:r w:rsidRPr="009C5E4B">
        <w:rPr>
          <w:rFonts w:cstheme="minorHAnsi"/>
          <w:lang w:bidi="he-IL"/>
        </w:rPr>
        <w:t>Pleno</w:t>
      </w:r>
      <w:r w:rsidRPr="009C5E4B">
        <w:rPr>
          <w:rFonts w:cstheme="minorHAnsi"/>
          <w:lang w:bidi="he-IL"/>
        </w:rPr>
        <w:t>.</w:t>
      </w:r>
    </w:p>
    <w:p w14:paraId="16E11811" w14:textId="59A42AA5" w:rsidR="009C5E4B" w:rsidRPr="009C5E4B" w:rsidRDefault="009C5E4B" w:rsidP="009C5E4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9C5E4B">
        <w:rPr>
          <w:rFonts w:cstheme="minorHAnsi"/>
          <w:lang w:bidi="he-IL"/>
        </w:rPr>
        <w:t xml:space="preserve">Solicitamos que el seguimiento del estado de cumplimiento de esta </w:t>
      </w:r>
      <w:r w:rsidRPr="009C5E4B">
        <w:rPr>
          <w:rFonts w:cstheme="minorHAnsi"/>
          <w:lang w:bidi="he-IL"/>
        </w:rPr>
        <w:t>moción</w:t>
      </w:r>
      <w:r>
        <w:rPr>
          <w:rFonts w:cstheme="minorHAnsi"/>
          <w:lang w:bidi="he-IL"/>
        </w:rPr>
        <w:t xml:space="preserve"> </w:t>
      </w:r>
      <w:r w:rsidRPr="009C5E4B">
        <w:rPr>
          <w:rFonts w:cstheme="minorHAnsi"/>
          <w:lang w:bidi="he-IL"/>
        </w:rPr>
        <w:t>se realice en la Comisión de Economía y Hacienda del Parlamento de</w:t>
      </w:r>
      <w:r>
        <w:rPr>
          <w:rFonts w:cstheme="minorHAnsi"/>
          <w:lang w:bidi="he-IL"/>
        </w:rPr>
        <w:t xml:space="preserve"> </w:t>
      </w:r>
      <w:r w:rsidRPr="009C5E4B">
        <w:rPr>
          <w:rFonts w:cstheme="minorHAnsi"/>
          <w:lang w:bidi="he-IL"/>
        </w:rPr>
        <w:t>Navarra.</w:t>
      </w:r>
    </w:p>
    <w:p w14:paraId="5464FDA5" w14:textId="1E99D664" w:rsidR="009C5E4B" w:rsidRPr="009C5E4B" w:rsidRDefault="009C5E4B" w:rsidP="009C5E4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9C5E4B">
        <w:rPr>
          <w:rFonts w:cstheme="minorHAnsi"/>
          <w:lang w:bidi="he-IL"/>
        </w:rPr>
        <w:t>Exposición de motivos</w:t>
      </w:r>
    </w:p>
    <w:p w14:paraId="28F5D43D" w14:textId="05D93B5F" w:rsidR="009C5E4B" w:rsidRPr="009C5E4B" w:rsidRDefault="009C5E4B" w:rsidP="009C5E4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9C5E4B">
        <w:rPr>
          <w:rFonts w:cstheme="minorHAnsi"/>
          <w:lang w:bidi="he-IL"/>
        </w:rPr>
        <w:t>La participación de las personas trabajadoras en los órganos de dirección y</w:t>
      </w:r>
      <w:r>
        <w:rPr>
          <w:rFonts w:cstheme="minorHAnsi"/>
          <w:lang w:bidi="he-IL"/>
        </w:rPr>
        <w:t xml:space="preserve"> </w:t>
      </w:r>
      <w:r w:rsidRPr="009C5E4B">
        <w:rPr>
          <w:rFonts w:cstheme="minorHAnsi"/>
          <w:lang w:bidi="he-IL"/>
        </w:rPr>
        <w:t>gestión de las entidades públicas no es solo una cuestión de justicia</w:t>
      </w:r>
      <w:r>
        <w:rPr>
          <w:rFonts w:cstheme="minorHAnsi"/>
          <w:lang w:bidi="he-IL"/>
        </w:rPr>
        <w:t xml:space="preserve"> </w:t>
      </w:r>
      <w:r w:rsidRPr="009C5E4B">
        <w:rPr>
          <w:rFonts w:cstheme="minorHAnsi"/>
          <w:lang w:bidi="he-IL"/>
        </w:rPr>
        <w:t>democrática, sino también una herramienta eficaz para mejorar la</w:t>
      </w:r>
      <w:r>
        <w:rPr>
          <w:rFonts w:cstheme="minorHAnsi"/>
          <w:lang w:bidi="he-IL"/>
        </w:rPr>
        <w:t xml:space="preserve"> </w:t>
      </w:r>
      <w:r w:rsidRPr="009C5E4B">
        <w:rPr>
          <w:rFonts w:cstheme="minorHAnsi"/>
          <w:lang w:bidi="he-IL"/>
        </w:rPr>
        <w:t>transparencia, la eficiencia y la rendición de cuentas en la gestión del sector</w:t>
      </w:r>
      <w:r>
        <w:rPr>
          <w:rFonts w:cstheme="minorHAnsi"/>
          <w:lang w:bidi="he-IL"/>
        </w:rPr>
        <w:t xml:space="preserve"> </w:t>
      </w:r>
      <w:r w:rsidRPr="009C5E4B">
        <w:rPr>
          <w:rFonts w:cstheme="minorHAnsi"/>
          <w:lang w:bidi="he-IL"/>
        </w:rPr>
        <w:t xml:space="preserve">público. Navarra cuenta con una red amplia y diversa </w:t>
      </w:r>
      <w:r>
        <w:rPr>
          <w:rFonts w:cstheme="minorHAnsi"/>
          <w:lang w:bidi="he-IL"/>
        </w:rPr>
        <w:t xml:space="preserve">de </w:t>
      </w:r>
      <w:r w:rsidRPr="009C5E4B">
        <w:rPr>
          <w:rFonts w:cstheme="minorHAnsi"/>
          <w:lang w:bidi="he-IL"/>
        </w:rPr>
        <w:t>entidades de derecho</w:t>
      </w:r>
      <w:r>
        <w:rPr>
          <w:rFonts w:cstheme="minorHAnsi"/>
          <w:lang w:bidi="he-IL"/>
        </w:rPr>
        <w:t xml:space="preserve"> </w:t>
      </w:r>
      <w:r w:rsidRPr="009C5E4B">
        <w:rPr>
          <w:rFonts w:cstheme="minorHAnsi"/>
          <w:lang w:bidi="he-IL"/>
        </w:rPr>
        <w:t>público y privado vinculadas o dependientes que desarrollan funciones</w:t>
      </w:r>
      <w:r>
        <w:rPr>
          <w:rFonts w:cstheme="minorHAnsi"/>
          <w:lang w:bidi="he-IL"/>
        </w:rPr>
        <w:t xml:space="preserve"> </w:t>
      </w:r>
      <w:r w:rsidRPr="009C5E4B">
        <w:rPr>
          <w:rFonts w:cstheme="minorHAnsi"/>
          <w:lang w:bidi="he-IL"/>
        </w:rPr>
        <w:t>esenciales en ámbitos estratégicos como la sanidad, la educación, la</w:t>
      </w:r>
      <w:r>
        <w:rPr>
          <w:rFonts w:cstheme="minorHAnsi"/>
          <w:lang w:bidi="he-IL"/>
        </w:rPr>
        <w:t xml:space="preserve"> </w:t>
      </w:r>
      <w:r w:rsidRPr="009C5E4B">
        <w:rPr>
          <w:rFonts w:cstheme="minorHAnsi"/>
          <w:lang w:bidi="he-IL"/>
        </w:rPr>
        <w:t>vivienda, la innovación, las infraestructuras o los servicios sociales. Sin</w:t>
      </w:r>
      <w:r>
        <w:rPr>
          <w:rFonts w:cstheme="minorHAnsi"/>
          <w:lang w:bidi="he-IL"/>
        </w:rPr>
        <w:t xml:space="preserve"> </w:t>
      </w:r>
      <w:r w:rsidRPr="009C5E4B">
        <w:rPr>
          <w:rFonts w:cstheme="minorHAnsi"/>
          <w:lang w:bidi="he-IL"/>
        </w:rPr>
        <w:t>embargo, la actual normativa foral no garantiza de forma suficiente la</w:t>
      </w:r>
      <w:r>
        <w:rPr>
          <w:rFonts w:cstheme="minorHAnsi"/>
          <w:lang w:bidi="he-IL"/>
        </w:rPr>
        <w:t xml:space="preserve"> </w:t>
      </w:r>
      <w:r w:rsidRPr="009C5E4B">
        <w:rPr>
          <w:rFonts w:cstheme="minorHAnsi"/>
          <w:lang w:bidi="he-IL"/>
        </w:rPr>
        <w:t>participación directa de las plantillas en los órganos de gobierno y</w:t>
      </w:r>
      <w:r>
        <w:rPr>
          <w:rFonts w:cstheme="minorHAnsi"/>
          <w:lang w:bidi="he-IL"/>
        </w:rPr>
        <w:t xml:space="preserve"> </w:t>
      </w:r>
      <w:r w:rsidRPr="009C5E4B">
        <w:rPr>
          <w:rFonts w:cstheme="minorHAnsi"/>
          <w:lang w:bidi="he-IL"/>
        </w:rPr>
        <w:t>administración de estas entidades.</w:t>
      </w:r>
    </w:p>
    <w:p w14:paraId="2982EE9E" w14:textId="22EBD2FD" w:rsidR="009C5E4B" w:rsidRPr="009C5E4B" w:rsidRDefault="009C5E4B" w:rsidP="009C5E4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9C5E4B">
        <w:rPr>
          <w:rFonts w:cstheme="minorHAnsi"/>
          <w:lang w:bidi="he-IL"/>
        </w:rPr>
        <w:t>La Ley Foral 14/2007, de 4 de abril, del Patrimonio de Navarra, regula en su</w:t>
      </w:r>
      <w:r>
        <w:rPr>
          <w:rFonts w:cstheme="minorHAnsi"/>
          <w:lang w:bidi="he-IL"/>
        </w:rPr>
        <w:t xml:space="preserve"> </w:t>
      </w:r>
      <w:r w:rsidRPr="009C5E4B">
        <w:rPr>
          <w:rFonts w:cstheme="minorHAnsi"/>
          <w:lang w:bidi="he-IL"/>
        </w:rPr>
        <w:t>artículo 111 la composición de los órganos de gobierno y administración de</w:t>
      </w:r>
      <w:r>
        <w:rPr>
          <w:rFonts w:cstheme="minorHAnsi"/>
          <w:lang w:bidi="he-IL"/>
        </w:rPr>
        <w:t xml:space="preserve"> </w:t>
      </w:r>
      <w:r w:rsidRPr="009C5E4B">
        <w:rPr>
          <w:rFonts w:cstheme="minorHAnsi"/>
          <w:lang w:bidi="he-IL"/>
        </w:rPr>
        <w:t>las sociedades públicas. Si bien establece criterios de representación</w:t>
      </w:r>
      <w:r>
        <w:rPr>
          <w:rFonts w:cstheme="minorHAnsi"/>
          <w:lang w:bidi="he-IL"/>
        </w:rPr>
        <w:t xml:space="preserve"> </w:t>
      </w:r>
      <w:r w:rsidRPr="009C5E4B">
        <w:rPr>
          <w:rFonts w:cstheme="minorHAnsi"/>
          <w:lang w:bidi="he-IL"/>
        </w:rPr>
        <w:t>institucional y mecanismos de control público, no contempla la presencia</w:t>
      </w:r>
      <w:r>
        <w:rPr>
          <w:rFonts w:cstheme="minorHAnsi"/>
          <w:lang w:bidi="he-IL"/>
        </w:rPr>
        <w:t xml:space="preserve"> </w:t>
      </w:r>
      <w:r w:rsidRPr="009C5E4B">
        <w:rPr>
          <w:rFonts w:cstheme="minorHAnsi"/>
          <w:lang w:bidi="he-IL"/>
        </w:rPr>
        <w:t>de representantes de las personas trabajadoras, ni como miembros con voz</w:t>
      </w:r>
      <w:r>
        <w:rPr>
          <w:rFonts w:cstheme="minorHAnsi"/>
          <w:lang w:bidi="he-IL"/>
        </w:rPr>
        <w:t xml:space="preserve"> </w:t>
      </w:r>
      <w:r w:rsidRPr="009C5E4B">
        <w:rPr>
          <w:rFonts w:cstheme="minorHAnsi"/>
          <w:lang w:bidi="he-IL"/>
        </w:rPr>
        <w:t>ni con voto. Esta carencia contrasta con los principios de participación y</w:t>
      </w:r>
      <w:r>
        <w:rPr>
          <w:rFonts w:cstheme="minorHAnsi"/>
          <w:lang w:bidi="he-IL"/>
        </w:rPr>
        <w:t xml:space="preserve"> </w:t>
      </w:r>
      <w:r w:rsidRPr="009C5E4B">
        <w:rPr>
          <w:rFonts w:cstheme="minorHAnsi"/>
          <w:lang w:bidi="he-IL"/>
        </w:rPr>
        <w:t>democratización que inspiran tanto el marco constitucional español —</w:t>
      </w:r>
      <w:r>
        <w:rPr>
          <w:rFonts w:cstheme="minorHAnsi"/>
          <w:lang w:bidi="he-IL"/>
        </w:rPr>
        <w:t xml:space="preserve"> </w:t>
      </w:r>
      <w:r w:rsidRPr="009C5E4B">
        <w:rPr>
          <w:rFonts w:cstheme="minorHAnsi"/>
          <w:lang w:bidi="he-IL"/>
        </w:rPr>
        <w:t>artículo 129.2 de la Constitución, que ordena a los poderes públicos</w:t>
      </w:r>
      <w:r>
        <w:rPr>
          <w:rFonts w:cstheme="minorHAnsi"/>
          <w:lang w:bidi="he-IL"/>
        </w:rPr>
        <w:t xml:space="preserve"> </w:t>
      </w:r>
      <w:r w:rsidRPr="009C5E4B">
        <w:rPr>
          <w:rFonts w:cstheme="minorHAnsi"/>
          <w:lang w:bidi="he-IL"/>
        </w:rPr>
        <w:t>promover eficazmente las diversas formas de participación de los</w:t>
      </w:r>
      <w:r>
        <w:rPr>
          <w:rFonts w:cstheme="minorHAnsi"/>
          <w:lang w:bidi="he-IL"/>
        </w:rPr>
        <w:t xml:space="preserve"> </w:t>
      </w:r>
      <w:r w:rsidRPr="009C5E4B">
        <w:rPr>
          <w:rFonts w:cstheme="minorHAnsi"/>
          <w:lang w:bidi="he-IL"/>
        </w:rPr>
        <w:t>interesados en la empresa— como las recomendaciones europeas en</w:t>
      </w:r>
      <w:r>
        <w:rPr>
          <w:rFonts w:cstheme="minorHAnsi"/>
          <w:lang w:bidi="he-IL"/>
        </w:rPr>
        <w:t xml:space="preserve"> </w:t>
      </w:r>
      <w:r w:rsidRPr="009C5E4B">
        <w:rPr>
          <w:rFonts w:cstheme="minorHAnsi"/>
          <w:lang w:bidi="he-IL"/>
        </w:rPr>
        <w:t>materia de buen gobierno y responsabilidad social.</w:t>
      </w:r>
    </w:p>
    <w:p w14:paraId="2F137B54" w14:textId="152E80CC" w:rsidR="009C5E4B" w:rsidRPr="009C5E4B" w:rsidRDefault="009C5E4B" w:rsidP="009C5E4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9C5E4B">
        <w:rPr>
          <w:rFonts w:cstheme="minorHAnsi"/>
          <w:lang w:bidi="he-IL"/>
        </w:rPr>
        <w:t>La experiencia demuestra que la participación de las personas trabajadoras</w:t>
      </w:r>
      <w:r>
        <w:rPr>
          <w:rFonts w:cstheme="minorHAnsi"/>
          <w:lang w:bidi="he-IL"/>
        </w:rPr>
        <w:t xml:space="preserve"> </w:t>
      </w:r>
      <w:r w:rsidRPr="009C5E4B">
        <w:rPr>
          <w:rFonts w:cstheme="minorHAnsi"/>
          <w:lang w:bidi="he-IL"/>
        </w:rPr>
        <w:t>en los consejos de administración y órganos de gobierno contribuye a una</w:t>
      </w:r>
      <w:r>
        <w:rPr>
          <w:rFonts w:cstheme="minorHAnsi"/>
          <w:lang w:bidi="he-IL"/>
        </w:rPr>
        <w:t xml:space="preserve"> </w:t>
      </w:r>
      <w:r w:rsidRPr="009C5E4B">
        <w:rPr>
          <w:rFonts w:cstheme="minorHAnsi"/>
          <w:lang w:bidi="he-IL"/>
        </w:rPr>
        <w:t>mejor identificación con los objetivos de la entidad, a una gestión más</w:t>
      </w:r>
      <w:r>
        <w:rPr>
          <w:rFonts w:cstheme="minorHAnsi"/>
          <w:lang w:bidi="he-IL"/>
        </w:rPr>
        <w:t xml:space="preserve"> </w:t>
      </w:r>
      <w:r w:rsidRPr="009C5E4B">
        <w:rPr>
          <w:rFonts w:cstheme="minorHAnsi"/>
          <w:lang w:bidi="he-IL"/>
        </w:rPr>
        <w:t>estable y comprometida, y a una detección más temprana de riesgos y</w:t>
      </w:r>
      <w:r>
        <w:rPr>
          <w:rFonts w:cstheme="minorHAnsi"/>
          <w:lang w:bidi="he-IL"/>
        </w:rPr>
        <w:t xml:space="preserve"> </w:t>
      </w:r>
      <w:r w:rsidRPr="009C5E4B">
        <w:rPr>
          <w:rFonts w:cstheme="minorHAnsi"/>
          <w:lang w:bidi="he-IL"/>
        </w:rPr>
        <w:t>disfunciones. Además, refuerza la confianza en las instituciones públicas y</w:t>
      </w:r>
      <w:r>
        <w:rPr>
          <w:rFonts w:cstheme="minorHAnsi"/>
          <w:lang w:bidi="he-IL"/>
        </w:rPr>
        <w:t xml:space="preserve"> </w:t>
      </w:r>
      <w:r w:rsidRPr="009C5E4B">
        <w:rPr>
          <w:rFonts w:cstheme="minorHAnsi"/>
          <w:lang w:bidi="he-IL"/>
        </w:rPr>
        <w:t>permite que las decisiones estratégicas se tomen desde una visión más</w:t>
      </w:r>
      <w:r>
        <w:rPr>
          <w:rFonts w:cstheme="minorHAnsi"/>
          <w:lang w:bidi="he-IL"/>
        </w:rPr>
        <w:t xml:space="preserve"> </w:t>
      </w:r>
      <w:r w:rsidRPr="009C5E4B">
        <w:rPr>
          <w:rFonts w:cstheme="minorHAnsi"/>
          <w:lang w:bidi="he-IL"/>
        </w:rPr>
        <w:t>integral, que tenga en cuenta tanto la perspectiva de gestión como la de</w:t>
      </w:r>
      <w:r>
        <w:rPr>
          <w:rFonts w:cstheme="minorHAnsi"/>
          <w:lang w:bidi="he-IL"/>
        </w:rPr>
        <w:t xml:space="preserve"> </w:t>
      </w:r>
      <w:r w:rsidRPr="009C5E4B">
        <w:rPr>
          <w:rFonts w:cstheme="minorHAnsi"/>
          <w:lang w:bidi="he-IL"/>
        </w:rPr>
        <w:t>quienes ejecutan las políticas públicas en el día a día.</w:t>
      </w:r>
    </w:p>
    <w:p w14:paraId="655793C5" w14:textId="36DFFB3F" w:rsidR="009C5E4B" w:rsidRPr="009C5E4B" w:rsidRDefault="009C5E4B" w:rsidP="009C5E4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9C5E4B">
        <w:rPr>
          <w:rFonts w:cstheme="minorHAnsi"/>
          <w:lang w:bidi="he-IL"/>
        </w:rPr>
        <w:t>En este sentido, resulta necesario que Navarra avance hacia un modelo de</w:t>
      </w:r>
      <w:r>
        <w:rPr>
          <w:rFonts w:cstheme="minorHAnsi"/>
          <w:lang w:bidi="he-IL"/>
        </w:rPr>
        <w:t xml:space="preserve"> </w:t>
      </w:r>
      <w:r w:rsidRPr="009C5E4B">
        <w:rPr>
          <w:rFonts w:cstheme="minorHAnsi"/>
          <w:lang w:bidi="he-IL"/>
        </w:rPr>
        <w:t>gobernanza más participativo, que reconozca la voz de las personas</w:t>
      </w:r>
      <w:r>
        <w:rPr>
          <w:rFonts w:cstheme="minorHAnsi"/>
          <w:lang w:bidi="he-IL"/>
        </w:rPr>
        <w:t xml:space="preserve"> </w:t>
      </w:r>
      <w:r w:rsidRPr="009C5E4B">
        <w:rPr>
          <w:rFonts w:cstheme="minorHAnsi"/>
          <w:lang w:bidi="he-IL"/>
        </w:rPr>
        <w:t>trabajadoras en todos los niveles del sector público institucional. Para ello,</w:t>
      </w:r>
      <w:r>
        <w:rPr>
          <w:rFonts w:cstheme="minorHAnsi"/>
          <w:lang w:bidi="he-IL"/>
        </w:rPr>
        <w:t xml:space="preserve"> </w:t>
      </w:r>
      <w:r w:rsidRPr="009C5E4B">
        <w:rPr>
          <w:rFonts w:cstheme="minorHAnsi"/>
          <w:lang w:bidi="he-IL"/>
        </w:rPr>
        <w:t>debe impulsarse una modificación de la Ley Foral del Patrimonio de Navarra,</w:t>
      </w:r>
      <w:r>
        <w:rPr>
          <w:rFonts w:cstheme="minorHAnsi"/>
          <w:lang w:bidi="he-IL"/>
        </w:rPr>
        <w:t xml:space="preserve"> </w:t>
      </w:r>
      <w:r w:rsidRPr="009C5E4B">
        <w:rPr>
          <w:rFonts w:cstheme="minorHAnsi"/>
          <w:lang w:bidi="he-IL"/>
        </w:rPr>
        <w:t>incorporando en su artículo 111 la obligación de incluir representantes del</w:t>
      </w:r>
      <w:r>
        <w:rPr>
          <w:rFonts w:cstheme="minorHAnsi"/>
          <w:lang w:bidi="he-IL"/>
        </w:rPr>
        <w:t xml:space="preserve"> </w:t>
      </w:r>
      <w:r w:rsidRPr="009C5E4B">
        <w:rPr>
          <w:rFonts w:cstheme="minorHAnsi"/>
          <w:lang w:bidi="he-IL"/>
        </w:rPr>
        <w:t>personal en los órganos de gobierno y administración de las sociedades</w:t>
      </w:r>
      <w:r>
        <w:rPr>
          <w:rFonts w:cstheme="minorHAnsi"/>
          <w:lang w:bidi="he-IL"/>
        </w:rPr>
        <w:t xml:space="preserve"> </w:t>
      </w:r>
      <w:r w:rsidRPr="009C5E4B">
        <w:rPr>
          <w:rFonts w:cstheme="minorHAnsi"/>
          <w:lang w:bidi="he-IL"/>
        </w:rPr>
        <w:t>públicas. De forma coherente, el mismo principio debe extenderse a las</w:t>
      </w:r>
      <w:r>
        <w:rPr>
          <w:rFonts w:cstheme="minorHAnsi"/>
          <w:lang w:bidi="he-IL"/>
        </w:rPr>
        <w:t xml:space="preserve"> </w:t>
      </w:r>
      <w:r w:rsidRPr="009C5E4B">
        <w:rPr>
          <w:rFonts w:cstheme="minorHAnsi"/>
          <w:lang w:bidi="he-IL"/>
        </w:rPr>
        <w:t>entidades de derecho público vinculadas o dependientes del Gobierno de</w:t>
      </w:r>
      <w:r>
        <w:rPr>
          <w:rFonts w:cstheme="minorHAnsi"/>
          <w:lang w:bidi="he-IL"/>
        </w:rPr>
        <w:t xml:space="preserve"> </w:t>
      </w:r>
      <w:r w:rsidRPr="009C5E4B">
        <w:rPr>
          <w:rFonts w:cstheme="minorHAnsi"/>
          <w:lang w:bidi="he-IL"/>
        </w:rPr>
        <w:t>Navarra y a las fundaciones públicas, de manera que la participación</w:t>
      </w:r>
      <w:r>
        <w:rPr>
          <w:rFonts w:cstheme="minorHAnsi"/>
          <w:lang w:bidi="he-IL"/>
        </w:rPr>
        <w:t xml:space="preserve"> </w:t>
      </w:r>
      <w:r w:rsidRPr="009C5E4B">
        <w:rPr>
          <w:rFonts w:cstheme="minorHAnsi"/>
          <w:lang w:bidi="he-IL"/>
        </w:rPr>
        <w:t xml:space="preserve">efectiva de </w:t>
      </w:r>
      <w:proofErr w:type="gramStart"/>
      <w:r w:rsidRPr="009C5E4B">
        <w:rPr>
          <w:rFonts w:cstheme="minorHAnsi"/>
          <w:lang w:bidi="he-IL"/>
        </w:rPr>
        <w:t>las trabajadoras y trabajadores</w:t>
      </w:r>
      <w:proofErr w:type="gramEnd"/>
      <w:r w:rsidRPr="009C5E4B">
        <w:rPr>
          <w:rFonts w:cstheme="minorHAnsi"/>
          <w:lang w:bidi="he-IL"/>
        </w:rPr>
        <w:t xml:space="preserve"> quede garantizada en todo el</w:t>
      </w:r>
      <w:r>
        <w:rPr>
          <w:rFonts w:cstheme="minorHAnsi"/>
          <w:lang w:bidi="he-IL"/>
        </w:rPr>
        <w:t xml:space="preserve"> </w:t>
      </w:r>
      <w:r w:rsidRPr="009C5E4B">
        <w:rPr>
          <w:rFonts w:cstheme="minorHAnsi"/>
          <w:lang w:bidi="he-IL"/>
        </w:rPr>
        <w:t>sector público foral, con independencia de su forma jurídica.</w:t>
      </w:r>
    </w:p>
    <w:p w14:paraId="5FBC52F1" w14:textId="3FE77F68" w:rsidR="009C5E4B" w:rsidRPr="009C5E4B" w:rsidRDefault="009C5E4B" w:rsidP="009C5E4B">
      <w:pPr>
        <w:spacing w:after="120" w:line="276" w:lineRule="auto"/>
        <w:jc w:val="both"/>
        <w:rPr>
          <w:rFonts w:cstheme="minorHAnsi"/>
          <w:lang w:bidi="he-IL"/>
        </w:rPr>
      </w:pPr>
      <w:r w:rsidRPr="009C5E4B">
        <w:rPr>
          <w:rFonts w:cstheme="minorHAnsi"/>
          <w:lang w:bidi="he-IL"/>
        </w:rPr>
        <w:t>La democratización de la gestión pública no puede limitarse a la rendición</w:t>
      </w:r>
      <w:r>
        <w:rPr>
          <w:rFonts w:cstheme="minorHAnsi"/>
          <w:lang w:bidi="he-IL"/>
        </w:rPr>
        <w:t xml:space="preserve"> </w:t>
      </w:r>
      <w:r w:rsidRPr="009C5E4B">
        <w:rPr>
          <w:rFonts w:cstheme="minorHAnsi"/>
          <w:lang w:bidi="he-IL"/>
        </w:rPr>
        <w:t>de cuentas entre instituciones; debe abrirse también a la participación</w:t>
      </w:r>
      <w:r>
        <w:rPr>
          <w:rFonts w:cstheme="minorHAnsi"/>
          <w:lang w:bidi="he-IL"/>
        </w:rPr>
        <w:t xml:space="preserve"> </w:t>
      </w:r>
      <w:r w:rsidRPr="009C5E4B">
        <w:rPr>
          <w:rFonts w:cstheme="minorHAnsi"/>
          <w:lang w:bidi="he-IL"/>
        </w:rPr>
        <w:t xml:space="preserve">directa de quienes sostienen los servicios </w:t>
      </w:r>
      <w:r w:rsidRPr="009C5E4B">
        <w:rPr>
          <w:rFonts w:cstheme="minorHAnsi"/>
          <w:lang w:bidi="he-IL"/>
        </w:rPr>
        <w:lastRenderedPageBreak/>
        <w:t>públicos con su trabajo. Este paso</w:t>
      </w:r>
      <w:r>
        <w:rPr>
          <w:rFonts w:cstheme="minorHAnsi"/>
          <w:lang w:bidi="he-IL"/>
        </w:rPr>
        <w:t xml:space="preserve"> </w:t>
      </w:r>
      <w:r w:rsidRPr="009C5E4B">
        <w:rPr>
          <w:rFonts w:cstheme="minorHAnsi"/>
          <w:lang w:bidi="he-IL"/>
        </w:rPr>
        <w:t>reforzará la calidad democrática, la corresponsabilidad en la gestión y el</w:t>
      </w:r>
      <w:r>
        <w:rPr>
          <w:rFonts w:cstheme="minorHAnsi"/>
          <w:lang w:bidi="he-IL"/>
        </w:rPr>
        <w:t xml:space="preserve"> </w:t>
      </w:r>
      <w:r w:rsidRPr="009C5E4B">
        <w:rPr>
          <w:rFonts w:cstheme="minorHAnsi"/>
          <w:lang w:bidi="he-IL"/>
        </w:rPr>
        <w:t>compromiso colectivo con los objetivos de interés general que definen el</w:t>
      </w:r>
      <w:r>
        <w:rPr>
          <w:rFonts w:cstheme="minorHAnsi"/>
          <w:lang w:bidi="he-IL"/>
        </w:rPr>
        <w:t xml:space="preserve"> </w:t>
      </w:r>
      <w:r w:rsidRPr="009C5E4B">
        <w:rPr>
          <w:rFonts w:cstheme="minorHAnsi"/>
          <w:lang w:bidi="he-IL"/>
        </w:rPr>
        <w:t>servicio público en Navarra.</w:t>
      </w:r>
    </w:p>
    <w:p w14:paraId="1290D89B" w14:textId="5DF94957" w:rsidR="009C5E4B" w:rsidRPr="009C5E4B" w:rsidRDefault="009C5E4B" w:rsidP="009C5E4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9C5E4B">
        <w:rPr>
          <w:rFonts w:cstheme="minorHAnsi"/>
          <w:lang w:bidi="he-IL"/>
        </w:rPr>
        <w:t>Propuesta de resolución</w:t>
      </w:r>
    </w:p>
    <w:p w14:paraId="6499C57E" w14:textId="118F0A0D" w:rsidR="009C5E4B" w:rsidRPr="009C5E4B" w:rsidRDefault="009C5E4B" w:rsidP="009C5E4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9C5E4B">
        <w:rPr>
          <w:rFonts w:cstheme="minorHAnsi"/>
          <w:lang w:bidi="he-IL"/>
        </w:rPr>
        <w:t>- El Parlamento de Navarra insta al Gobierno de Navarra a impulsar</w:t>
      </w:r>
      <w:r>
        <w:rPr>
          <w:rFonts w:cstheme="minorHAnsi"/>
          <w:lang w:bidi="he-IL"/>
        </w:rPr>
        <w:t xml:space="preserve"> </w:t>
      </w:r>
      <w:r w:rsidRPr="009C5E4B">
        <w:rPr>
          <w:rFonts w:cstheme="minorHAnsi"/>
          <w:lang w:bidi="he-IL"/>
        </w:rPr>
        <w:t>una modificación de la Ley Foral 14/2007, de 4 de abril, del</w:t>
      </w:r>
      <w:r>
        <w:rPr>
          <w:rFonts w:cstheme="minorHAnsi"/>
          <w:lang w:bidi="he-IL"/>
        </w:rPr>
        <w:t xml:space="preserve"> </w:t>
      </w:r>
      <w:r w:rsidRPr="009C5E4B">
        <w:rPr>
          <w:rFonts w:cstheme="minorHAnsi"/>
          <w:lang w:bidi="he-IL"/>
        </w:rPr>
        <w:t>Patrimonio de Navarra, en su artículo 111 relativo a los órganos de</w:t>
      </w:r>
      <w:r>
        <w:rPr>
          <w:rFonts w:cstheme="minorHAnsi"/>
          <w:lang w:bidi="he-IL"/>
        </w:rPr>
        <w:t xml:space="preserve"> </w:t>
      </w:r>
      <w:r w:rsidRPr="009C5E4B">
        <w:rPr>
          <w:rFonts w:cstheme="minorHAnsi"/>
          <w:lang w:bidi="he-IL"/>
        </w:rPr>
        <w:t>gobierno y administración de las Sociedades Públicas, para garantizar</w:t>
      </w:r>
      <w:r>
        <w:rPr>
          <w:rFonts w:cstheme="minorHAnsi"/>
          <w:lang w:bidi="he-IL"/>
        </w:rPr>
        <w:t xml:space="preserve"> </w:t>
      </w:r>
      <w:r w:rsidRPr="009C5E4B">
        <w:rPr>
          <w:rFonts w:cstheme="minorHAnsi"/>
          <w:lang w:bidi="he-IL"/>
        </w:rPr>
        <w:t>la participación efectiva de las personas trabajadoras en los mismos.</w:t>
      </w:r>
    </w:p>
    <w:p w14:paraId="657788C5" w14:textId="03E39099" w:rsidR="009C5E4B" w:rsidRPr="009C5E4B" w:rsidRDefault="009C5E4B" w:rsidP="009C5E4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9C5E4B">
        <w:rPr>
          <w:rFonts w:cstheme="minorHAnsi"/>
          <w:lang w:bidi="he-IL"/>
        </w:rPr>
        <w:t>- El Parlamento de Navarra insta al Gobierno de Navarra a impulsar las</w:t>
      </w:r>
      <w:r>
        <w:rPr>
          <w:rFonts w:cstheme="minorHAnsi"/>
          <w:lang w:bidi="he-IL"/>
        </w:rPr>
        <w:t xml:space="preserve"> </w:t>
      </w:r>
      <w:r w:rsidRPr="009C5E4B">
        <w:rPr>
          <w:rFonts w:cstheme="minorHAnsi"/>
          <w:lang w:bidi="he-IL"/>
        </w:rPr>
        <w:t>modificaciones legislativas y normativas necesarias para garantizar la</w:t>
      </w:r>
      <w:r>
        <w:rPr>
          <w:rFonts w:cstheme="minorHAnsi"/>
          <w:lang w:bidi="he-IL"/>
        </w:rPr>
        <w:t xml:space="preserve"> </w:t>
      </w:r>
      <w:r w:rsidRPr="009C5E4B">
        <w:rPr>
          <w:rFonts w:cstheme="minorHAnsi"/>
          <w:lang w:bidi="he-IL"/>
        </w:rPr>
        <w:t>participación en los órganos de gobierno y administración de las</w:t>
      </w:r>
      <w:r>
        <w:rPr>
          <w:rFonts w:cstheme="minorHAnsi"/>
          <w:lang w:bidi="he-IL"/>
        </w:rPr>
        <w:t xml:space="preserve"> </w:t>
      </w:r>
      <w:r w:rsidRPr="009C5E4B">
        <w:rPr>
          <w:rFonts w:cstheme="minorHAnsi"/>
          <w:lang w:bidi="he-IL"/>
        </w:rPr>
        <w:t>personas trabajadoras de igual manera en las entidades de derecho</w:t>
      </w:r>
      <w:r>
        <w:rPr>
          <w:rFonts w:cstheme="minorHAnsi"/>
          <w:lang w:bidi="he-IL"/>
        </w:rPr>
        <w:t xml:space="preserve"> </w:t>
      </w:r>
      <w:r w:rsidRPr="009C5E4B">
        <w:rPr>
          <w:rFonts w:cstheme="minorHAnsi"/>
          <w:lang w:bidi="he-IL"/>
        </w:rPr>
        <w:t>público vinculadas o dependientes, así como en las fundaciones</w:t>
      </w:r>
      <w:r>
        <w:rPr>
          <w:rFonts w:cstheme="minorHAnsi"/>
          <w:lang w:bidi="he-IL"/>
        </w:rPr>
        <w:t xml:space="preserve"> </w:t>
      </w:r>
      <w:r w:rsidRPr="009C5E4B">
        <w:rPr>
          <w:rFonts w:cstheme="minorHAnsi"/>
          <w:lang w:bidi="he-IL"/>
        </w:rPr>
        <w:t>públicas.</w:t>
      </w:r>
    </w:p>
    <w:p w14:paraId="0DBE05CD" w14:textId="1601CD26" w:rsidR="009C5E4B" w:rsidRDefault="009C5E4B" w:rsidP="009C5E4B">
      <w:pPr>
        <w:spacing w:after="120" w:line="276" w:lineRule="auto"/>
        <w:jc w:val="both"/>
        <w:rPr>
          <w:rFonts w:cstheme="minorHAnsi"/>
          <w:lang w:bidi="he-IL"/>
        </w:rPr>
      </w:pPr>
      <w:r w:rsidRPr="009C5E4B">
        <w:rPr>
          <w:rFonts w:cstheme="minorHAnsi"/>
          <w:lang w:bidi="he-IL"/>
        </w:rPr>
        <w:t>Pamplona-</w:t>
      </w:r>
      <w:proofErr w:type="spellStart"/>
      <w:r w:rsidRPr="009C5E4B">
        <w:rPr>
          <w:rFonts w:cstheme="minorHAnsi"/>
          <w:lang w:bidi="he-IL"/>
        </w:rPr>
        <w:t>Iruñea</w:t>
      </w:r>
      <w:proofErr w:type="spellEnd"/>
      <w:r w:rsidRPr="009C5E4B">
        <w:rPr>
          <w:rFonts w:cstheme="minorHAnsi"/>
          <w:lang w:bidi="he-IL"/>
        </w:rPr>
        <w:t>, 17 de octubre de 2025</w:t>
      </w:r>
    </w:p>
    <w:p w14:paraId="3D9278C3" w14:textId="7D740601" w:rsidR="009C5E4B" w:rsidRPr="009C5E4B" w:rsidRDefault="009C5E4B" w:rsidP="009C5E4B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  <w:lang w:bidi="he-IL"/>
        </w:rPr>
        <w:t>El Parlamentario Foral: Miguel Garrido Sola</w:t>
      </w:r>
    </w:p>
    <w:sectPr w:rsidR="009C5E4B" w:rsidRPr="009C5E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E4B"/>
    <w:rsid w:val="00157E56"/>
    <w:rsid w:val="009C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A68A5"/>
  <w15:chartTrackingRefBased/>
  <w15:docId w15:val="{63813B0A-87EE-4D0D-8D43-7FAFFF9D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685</Words>
  <Characters>3772</Characters>
  <Application>Microsoft Office Word</Application>
  <DocSecurity>0</DocSecurity>
  <Lines>31</Lines>
  <Paragraphs>8</Paragraphs>
  <ScaleCrop>false</ScaleCrop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2025-10-20T09:03:00Z</dcterms:created>
  <dcterms:modified xsi:type="dcterms:W3CDTF">2025-10-20T09:11:00Z</dcterms:modified>
</cp:coreProperties>
</file>