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D4784" w14:textId="77777777" w:rsidR="005E04B8" w:rsidRPr="00CC6997" w:rsidRDefault="005E04B8" w:rsidP="005E04B8">
      <w:pPr>
        <w:pStyle w:val="OFI-FIRMA3"/>
        <w:rPr>
          <w:noProof/>
          <w:sz w:val="16"/>
          <w:szCs w:val="16"/>
        </w:rPr>
      </w:pPr>
    </w:p>
    <w:p w14:paraId="271D67B3" w14:textId="77777777" w:rsidR="005E04B8" w:rsidRDefault="005E04B8" w:rsidP="005E04B8">
      <w:pPr>
        <w:pStyle w:val="OFI-TITULO1"/>
      </w:pPr>
      <w:r>
        <w:rPr>
          <w:noProof/>
        </w:rPr>
        <w:t>SERIE B:  PROPOSICIONES DE LEY FORAL</w:t>
      </w:r>
    </w:p>
    <w:p w14:paraId="2E200237" w14:textId="566B4750" w:rsidR="005E04B8" w:rsidRDefault="005E04B8" w:rsidP="005E04B8">
      <w:pPr>
        <w:pStyle w:val="OFI-TITULO2"/>
      </w:pPr>
      <w:r w:rsidRPr="0014375F">
        <w:rPr>
          <w:noProof/>
        </w:rPr>
        <w:t>11-25/PRO-00016</w:t>
      </w:r>
      <w:r>
        <w:t xml:space="preserve">. </w:t>
      </w:r>
      <w:r w:rsidRPr="003102DD">
        <w:rPr>
          <w:caps w:val="0"/>
          <w:noProof/>
        </w:rPr>
        <w:t>P</w:t>
      </w:r>
      <w:r w:rsidR="003102DD">
        <w:rPr>
          <w:caps w:val="0"/>
          <w:noProof/>
        </w:rPr>
        <w:t>roposición de Ley Foral</w:t>
      </w:r>
      <w:r w:rsidRPr="003102DD">
        <w:rPr>
          <w:caps w:val="0"/>
        </w:rPr>
        <w:t xml:space="preserve"> </w:t>
      </w:r>
      <w:r w:rsidRPr="003102DD">
        <w:rPr>
          <w:caps w:val="0"/>
          <w:noProof/>
        </w:rPr>
        <w:t>de modificación de la Ley Foral 10/2010, de 10 de mayo, del derecho a la vivienda en Navarra</w:t>
      </w:r>
    </w:p>
    <w:p w14:paraId="1D01B6B3" w14:textId="77777777" w:rsidR="005E04B8" w:rsidRDefault="005E04B8" w:rsidP="005E04B8">
      <w:pPr>
        <w:pStyle w:val="OFI-TITULO3"/>
      </w:pPr>
      <w:r>
        <w:t>TOMA EN CONSIDERACIÓN POR EL PLENO</w:t>
      </w:r>
    </w:p>
    <w:p w14:paraId="65CAA5C6" w14:textId="77777777" w:rsidR="005E04B8" w:rsidRDefault="005E04B8" w:rsidP="005E04B8">
      <w:pPr>
        <w:pStyle w:val="OFI-TEXTO"/>
      </w:pPr>
      <w:r>
        <w:t xml:space="preserve">El Pleno de la Cámara, en sesión celebrada el día </w:t>
      </w:r>
      <w:r w:rsidRPr="0014375F">
        <w:rPr>
          <w:noProof/>
        </w:rPr>
        <w:t>30 de octubre de 2025</w:t>
      </w:r>
      <w:r>
        <w:t xml:space="preserve">, acordó tomar en consideración la </w:t>
      </w:r>
      <w:r>
        <w:rPr>
          <w:bCs/>
          <w:noProof/>
        </w:rPr>
        <w:t>proposición de Ley Foral</w:t>
      </w:r>
      <w:r>
        <w:rPr>
          <w:bCs/>
        </w:rPr>
        <w:t xml:space="preserve"> </w:t>
      </w:r>
      <w:r w:rsidRPr="0014375F">
        <w:rPr>
          <w:noProof/>
        </w:rPr>
        <w:t>de modificación de la Ley Foral 10/2010, de 10 de mayo, del derecho a la vivienda en Navarra</w:t>
      </w:r>
      <w:r>
        <w:t xml:space="preserve">, presentada por </w:t>
      </w:r>
      <w:r w:rsidRPr="0014375F">
        <w:rPr>
          <w:noProof/>
        </w:rPr>
        <w:t>los G.P. Contigo Navarra-Zurekin Nafarroa, Partido Socialista de Navarra y Geroa Bai</w:t>
      </w:r>
      <w:r>
        <w:t xml:space="preserve"> y publicada en el Boletín Oficial del Parlamento de Navarra núm. </w:t>
      </w:r>
      <w:r w:rsidRPr="0014375F">
        <w:rPr>
          <w:noProof/>
        </w:rPr>
        <w:t>113</w:t>
      </w:r>
      <w:r>
        <w:t xml:space="preserve">, de </w:t>
      </w:r>
      <w:r w:rsidRPr="0014375F">
        <w:rPr>
          <w:noProof/>
        </w:rPr>
        <w:t>7 de octubre de 2025</w:t>
      </w:r>
      <w:r>
        <w:t>.</w:t>
      </w:r>
    </w:p>
    <w:p w14:paraId="2A469857" w14:textId="77777777" w:rsidR="005E04B8" w:rsidRDefault="005E04B8" w:rsidP="005E04B8">
      <w:pPr>
        <w:pStyle w:val="OFI-FECHA"/>
      </w:pPr>
      <w:r>
        <w:t xml:space="preserve">Pamplona, </w:t>
      </w:r>
      <w:r w:rsidRPr="0014375F">
        <w:rPr>
          <w:noProof/>
        </w:rPr>
        <w:t>30 de octubre de 2025</w:t>
      </w:r>
    </w:p>
    <w:p w14:paraId="714EFB4C" w14:textId="77777777" w:rsidR="005E04B8" w:rsidRDefault="005E04B8" w:rsidP="005E04B8">
      <w:pPr>
        <w:pStyle w:val="OFI-FIRMA3"/>
      </w:pPr>
      <w:r w:rsidRPr="0014375F">
        <w:rPr>
          <w:noProof/>
        </w:rPr>
        <w:t>El Presidente</w:t>
      </w:r>
      <w:r>
        <w:t xml:space="preserve">:  </w:t>
      </w:r>
      <w:r w:rsidRPr="0014375F">
        <w:rPr>
          <w:noProof/>
        </w:rPr>
        <w:t>Unai Hualde Iglesias</w:t>
      </w:r>
    </w:p>
    <w:p w14:paraId="7E0B8D90" w14:textId="77777777" w:rsidR="00C451FF" w:rsidRDefault="00C451FF"/>
    <w:sectPr w:rsidR="00C451FF" w:rsidSect="005E04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134" w:left="2552" w:header="113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7EE06" w14:textId="77777777" w:rsidR="005E04B8" w:rsidRDefault="005E04B8" w:rsidP="005E04B8">
      <w:pPr>
        <w:spacing w:after="0" w:line="240" w:lineRule="auto"/>
      </w:pPr>
      <w:r>
        <w:separator/>
      </w:r>
    </w:p>
  </w:endnote>
  <w:endnote w:type="continuationSeparator" w:id="0">
    <w:p w14:paraId="4E3F3077" w14:textId="77777777" w:rsidR="005E04B8" w:rsidRDefault="005E04B8" w:rsidP="005E0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1E76D" w14:textId="77777777" w:rsidR="005E04B8" w:rsidRDefault="005E04B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8FFE3" w14:textId="77777777" w:rsidR="005E04B8" w:rsidRDefault="005E04B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537D2" w14:textId="77777777" w:rsidR="005E04B8" w:rsidRDefault="005E04B8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04DC9" w14:textId="77777777" w:rsidR="005E04B8" w:rsidRDefault="005E04B8" w:rsidP="005E04B8">
      <w:pPr>
        <w:spacing w:after="0" w:line="240" w:lineRule="auto"/>
      </w:pPr>
      <w:r>
        <w:separator/>
      </w:r>
    </w:p>
  </w:footnote>
  <w:footnote w:type="continuationSeparator" w:id="0">
    <w:p w14:paraId="1370B0C7" w14:textId="77777777" w:rsidR="005E04B8" w:rsidRDefault="005E04B8" w:rsidP="005E04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C4DFD" w14:textId="77777777" w:rsidR="005E04B8" w:rsidRDefault="005E04B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9FE7E" w14:textId="77777777" w:rsidR="005E04B8" w:rsidRDefault="005E04B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9F12B" w14:textId="77777777" w:rsidR="005E04B8" w:rsidRPr="00442149" w:rsidRDefault="005E04B8">
    <w:pPr>
      <w:pStyle w:val="OFI-EXPTE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1C65965" wp14:editId="31602194">
          <wp:simplePos x="0" y="0"/>
          <wp:positionH relativeFrom="column">
            <wp:posOffset>-1127125</wp:posOffset>
          </wp:positionH>
          <wp:positionV relativeFrom="paragraph">
            <wp:posOffset>-266700</wp:posOffset>
          </wp:positionV>
          <wp:extent cx="1579880" cy="1223645"/>
          <wp:effectExtent l="0" t="0" r="1270" b="0"/>
          <wp:wrapNone/>
          <wp:docPr id="612033902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442149">
      <w:rPr>
        <w:b/>
      </w:rPr>
      <w:t>Expte</w:t>
    </w:r>
    <w:proofErr w:type="spellEnd"/>
    <w:r w:rsidRPr="00442149">
      <w:rPr>
        <w:b/>
      </w:rPr>
      <w:t>.: (</w:t>
    </w:r>
    <w:r w:rsidRPr="0014375F">
      <w:rPr>
        <w:b/>
        <w:noProof/>
      </w:rPr>
      <w:t>11-25/PRO-00016</w:t>
    </w:r>
    <w:r w:rsidRPr="00442149">
      <w:rPr>
        <w:b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C1687EC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1548372873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4B8"/>
    <w:rsid w:val="001F2AE4"/>
    <w:rsid w:val="002E09AF"/>
    <w:rsid w:val="003102DD"/>
    <w:rsid w:val="005E04B8"/>
    <w:rsid w:val="006B6500"/>
    <w:rsid w:val="00911B26"/>
    <w:rsid w:val="009D28A3"/>
    <w:rsid w:val="009D4E99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555A3"/>
  <w15:chartTrackingRefBased/>
  <w15:docId w15:val="{E78E6C3E-350F-4C78-A46A-766AC7AE1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E04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E04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E04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E04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E04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E04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E04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E04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E04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5E04B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E04B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E04B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E04B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E04B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E04B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E04B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E04B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E04B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5E04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E04B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5E04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E04B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5E04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E04B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5E04B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E04B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E04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E04B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5E04B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5E04B8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5E04B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5E04B8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5E04B8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5E04B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5E04B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5E04B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E04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04B8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E04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04B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591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2025-10-30T09:50:00Z</dcterms:created>
  <dcterms:modified xsi:type="dcterms:W3CDTF">2025-10-30T09:53:00Z</dcterms:modified>
</cp:coreProperties>
</file>