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BDAE" w14:textId="77777777" w:rsidR="00934199" w:rsidRPr="00305A62" w:rsidRDefault="00B07455" w:rsidP="00305A62">
      <w:pPr>
        <w:spacing w:after="120" w:line="276" w:lineRule="auto"/>
        <w:rPr>
          <w:color w:val="000000"/>
          <w:sz w:val="22"/>
          <w:szCs w:val="22"/>
          <w:rFonts w:asciiTheme="minorHAnsi" w:hAnsiTheme="minorHAnsi" w:cstheme="minorHAnsi"/>
        </w:rPr>
      </w:pPr>
      <w:r>
        <w:rPr>
          <w:sz w:val="22"/>
          <w:color w:val="000000"/>
          <w:rFonts w:asciiTheme="minorHAnsi" w:hAnsiTheme="minorHAnsi"/>
        </w:rPr>
        <w:t xml:space="preserve">UPN talde parlamentarioari atxikitako foru parlamentari</w:t>
      </w:r>
      <w:r>
        <w:rPr>
          <w:sz w:val="22"/>
          <w:color w:val="000000"/>
          <w:rFonts w:asciiTheme="minorHAnsi" w:hAnsiTheme="minorHAnsi"/>
        </w:rPr>
        <w:t xml:space="preserve"> Félix Zapatero Soria </w:t>
      </w:r>
      <w:r>
        <w:rPr>
          <w:sz w:val="22"/>
          <w:rFonts w:asciiTheme="minorHAnsi" w:hAnsiTheme="minorHAnsi"/>
        </w:rPr>
        <w:t xml:space="preserve">jaunak 11-25/PES-00333 galdera egin du, idatziz erantzun dakion, Klima Aldaketaren Nafarroako Herritar Batzarrean parte hartzeagatiko konpentsazio ekonomikoari buruz. Hona hemen Landa Garapeneko eta Ingurumeneko kontseilariak horri buruz ematen dion informazioa:</w:t>
      </w:r>
    </w:p>
    <w:p w14:paraId="3BF56F0D" w14:textId="77777777" w:rsidR="00BF0128" w:rsidRPr="00305A62" w:rsidRDefault="00BF0128" w:rsidP="00305A62">
      <w:pPr>
        <w:autoSpaceDE w:val="0"/>
        <w:autoSpaceDN w:val="0"/>
        <w:adjustRightInd w:val="0"/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Klima Aldaketaren Nafarroako Herritar Batzarra arautzen duen maiatzaren 7ko 142E/2024 Foru Aginduaren –Landa garapeneko eta ingurumeneko kontseilariak emandakoaren– 3. artikuluak ezartzen duen bezala, aurreikusita dago ordainketak prozesuaren amaieran gauzatzea; prozesua amaitzeko, gomendio txosten bat Nafarroako Parlamentuan entregatuko da.</w:t>
      </w:r>
      <w:r>
        <w:rPr>
          <w:sz w:val="22"/>
          <w:rFonts w:asciiTheme="minorHAnsi" w:hAnsiTheme="minorHAnsi"/>
        </w:rPr>
        <w:t xml:space="preserve"> </w:t>
      </w:r>
    </w:p>
    <w:p w14:paraId="3B6B9239" w14:textId="56BF5A4A" w:rsidR="00BF0128" w:rsidRPr="00305A62" w:rsidRDefault="00BF0128" w:rsidP="00305A62">
      <w:pPr>
        <w:autoSpaceDE w:val="0"/>
        <w:autoSpaceDN w:val="0"/>
        <w:adjustRightInd w:val="0"/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Gaur egunean, aipatutako txostenaren idazketa eta txostena Nafarroako Parlamentuan aurkezteko prozesua azkentzen ari dira.</w:t>
      </w:r>
    </w:p>
    <w:p w14:paraId="1F777D1A" w14:textId="05F7C006" w:rsidR="00A56CCF" w:rsidRPr="00305A62" w:rsidRDefault="00A56CCF" w:rsidP="00305A62">
      <w:pPr>
        <w:spacing w:after="120" w:line="276" w:lineRule="auto"/>
        <w:rPr>
          <w:color w:val="000000"/>
          <w:sz w:val="22"/>
          <w:szCs w:val="22"/>
          <w:rFonts w:asciiTheme="minorHAnsi" w:hAnsiTheme="minorHAnsi" w:cstheme="minorHAnsi"/>
        </w:rPr>
      </w:pPr>
      <w:r>
        <w:rPr>
          <w:color w:val="000000"/>
          <w:sz w:val="22"/>
          <w:rFonts w:asciiTheme="minorHAnsi" w:hAnsiTheme="minorHAnsi"/>
        </w:rPr>
        <w:t xml:space="preserve">Hori guztia jakinarazten dizut, Nafarroako Parlamentuko Erregelamenduaren 215. artikulua betez.</w:t>
      </w:r>
    </w:p>
    <w:p w14:paraId="189EECDA" w14:textId="6C98B361" w:rsidR="009050D0" w:rsidRPr="00305A62" w:rsidRDefault="009050D0" w:rsidP="00305A62">
      <w:pPr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2025eko urriaren 14an</w:t>
      </w:r>
    </w:p>
    <w:p w14:paraId="39CD310A" w14:textId="1FDBD0AB" w:rsidR="0083638A" w:rsidRPr="00305A62" w:rsidRDefault="00305A62" w:rsidP="00305A62">
      <w:pPr>
        <w:spacing w:after="120" w:line="276" w:lineRule="auto"/>
        <w:outlineLvl w:val="0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Landa Garapeneko eta Ingurumeneko kontseilaria: </w:t>
      </w:r>
      <w:r>
        <w:rPr>
          <w:sz w:val="22"/>
          <w:color w:val="000000"/>
          <w:rFonts w:asciiTheme="minorHAnsi" w:hAnsiTheme="minorHAnsi"/>
        </w:rPr>
        <w:t xml:space="preserve">José María Aierdi Fernández de Barrena</w:t>
      </w:r>
    </w:p>
    <w:sectPr w:rsidR="0083638A" w:rsidRPr="00305A62" w:rsidSect="00211860">
      <w:footerReference w:type="even" r:id="rId7"/>
      <w:footerReference w:type="default" r:id="rId8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DCFC" w14:textId="77777777" w:rsidR="00BF0128" w:rsidRDefault="00BF0128" w:rsidP="00381BB8">
      <w:pPr>
        <w:pStyle w:val="Encabezado"/>
      </w:pPr>
      <w:r>
        <w:separator/>
      </w:r>
    </w:p>
  </w:endnote>
  <w:endnote w:type="continuationSeparator" w:id="0">
    <w:p w14:paraId="521A1ED0" w14:textId="77777777" w:rsidR="00BF0128" w:rsidRDefault="00BF0128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6F2D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BF0128">
      <w:rPr>
        <w:rStyle w:val="Nmerodepgina"/>
        <w:rFonts w:cs="Arial"/>
      </w:rPr>
      <w:t>1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82A8" w14:textId="063A293F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8449" w14:textId="77777777" w:rsidR="00BF0128" w:rsidRDefault="00BF0128" w:rsidP="00381BB8">
      <w:pPr>
        <w:pStyle w:val="Encabezado"/>
      </w:pPr>
      <w:r>
        <w:separator/>
      </w:r>
    </w:p>
  </w:footnote>
  <w:footnote w:type="continuationSeparator" w:id="0">
    <w:p w14:paraId="0797ECA0" w14:textId="77777777" w:rsidR="00BF0128" w:rsidRDefault="00BF0128" w:rsidP="00381BB8">
      <w:pPr>
        <w:pStyle w:val="Encabezad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2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28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A62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095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4F9C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50D0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128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0A6AC9"/>
  <w15:chartTrackingRefBased/>
  <w15:docId w15:val="{34D6D2B5-4EC0-4FEB-9C5C-52E067FE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11</TotalTime>
  <Pages>1</Pages>
  <Words>171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Fernández Pérez, Beatriz</cp:lastModifiedBy>
  <cp:revision>4</cp:revision>
  <cp:lastPrinted>2018-10-15T10:28:00Z</cp:lastPrinted>
  <dcterms:created xsi:type="dcterms:W3CDTF">2025-10-03T12:13:00Z</dcterms:created>
  <dcterms:modified xsi:type="dcterms:W3CDTF">2025-10-16T07:45:00Z</dcterms:modified>
</cp:coreProperties>
</file>