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0A1E" w14:textId="0C7444F6" w:rsidR="00741969" w:rsidRPr="004872AE" w:rsidRDefault="00741969" w:rsidP="004872AE">
      <w:pPr>
        <w:spacing w:after="120" w:line="276" w:lineRule="auto"/>
        <w:jc w:val="both"/>
        <w:rPr>
          <w:rFonts w:cstheme="minorHAnsi"/>
        </w:rPr>
      </w:pPr>
      <w:r w:rsidRPr="004872AE">
        <w:rPr>
          <w:rFonts w:cstheme="minorHAnsi"/>
        </w:rPr>
        <w:t>25</w:t>
      </w:r>
      <w:r w:rsidR="004872AE" w:rsidRPr="004872AE">
        <w:rPr>
          <w:rFonts w:cstheme="minorHAnsi"/>
        </w:rPr>
        <w:t>PES-409</w:t>
      </w:r>
    </w:p>
    <w:p w14:paraId="3BE3316D" w14:textId="3C667CFD" w:rsidR="004872AE" w:rsidRPr="004872AE" w:rsidRDefault="004872AE" w:rsidP="004872A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72AE">
        <w:rPr>
          <w:rFonts w:cstheme="minorHAnsi"/>
        </w:rPr>
        <w:t>Don Miguel Bujanda Cirauqui, miembro de las Cortes de Navarra, adscrito</w:t>
      </w:r>
      <w:r>
        <w:rPr>
          <w:rFonts w:cstheme="minorHAnsi"/>
        </w:rPr>
        <w:t xml:space="preserve"> </w:t>
      </w:r>
      <w:r w:rsidRPr="004872AE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4872AE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4872AE">
        <w:rPr>
          <w:rFonts w:cstheme="minorHAnsi"/>
        </w:rPr>
        <w:t>al Gobierno de Navarra:</w:t>
      </w:r>
    </w:p>
    <w:p w14:paraId="68B05CB8" w14:textId="32E20243" w:rsidR="004872AE" w:rsidRPr="004872AE" w:rsidRDefault="004872AE" w:rsidP="004872A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72AE">
        <w:rPr>
          <w:rFonts w:cstheme="minorHAnsi"/>
        </w:rPr>
        <w:t>¿Ha emitido la Intervención General</w:t>
      </w:r>
      <w:r>
        <w:rPr>
          <w:rFonts w:cstheme="minorHAnsi"/>
        </w:rPr>
        <w:t>,</w:t>
      </w:r>
      <w:r w:rsidRPr="004872AE">
        <w:rPr>
          <w:rFonts w:cstheme="minorHAnsi"/>
        </w:rPr>
        <w:t xml:space="preserve"> alguna Intervención Delegada o los</w:t>
      </w:r>
      <w:r>
        <w:rPr>
          <w:rFonts w:cstheme="minorHAnsi"/>
        </w:rPr>
        <w:t xml:space="preserve"> </w:t>
      </w:r>
      <w:r w:rsidRPr="004872AE">
        <w:rPr>
          <w:rFonts w:cstheme="minorHAnsi"/>
        </w:rPr>
        <w:t>Servicios Jurídicos del Gobierno reparos, advertencias, reservas de legalidad o</w:t>
      </w:r>
      <w:r>
        <w:rPr>
          <w:rFonts w:cstheme="minorHAnsi"/>
        </w:rPr>
        <w:t xml:space="preserve"> </w:t>
      </w:r>
      <w:r w:rsidRPr="004872AE">
        <w:rPr>
          <w:rFonts w:cstheme="minorHAnsi"/>
        </w:rPr>
        <w:t xml:space="preserve">informes de discrepancia relativos a los reequilibrios económico-financieros </w:t>
      </w:r>
      <w:proofErr w:type="spellStart"/>
      <w:r w:rsidRPr="004872AE">
        <w:rPr>
          <w:rFonts w:cstheme="minorHAnsi"/>
        </w:rPr>
        <w:t>nº</w:t>
      </w:r>
      <w:proofErr w:type="spellEnd"/>
      <w:r>
        <w:rPr>
          <w:rFonts w:cstheme="minorHAnsi"/>
        </w:rPr>
        <w:t xml:space="preserve"> </w:t>
      </w:r>
      <w:r w:rsidRPr="004872AE">
        <w:rPr>
          <w:rFonts w:cstheme="minorHAnsi"/>
        </w:rPr>
        <w:t>4</w:t>
      </w:r>
      <w:r>
        <w:rPr>
          <w:rFonts w:cstheme="minorHAnsi"/>
        </w:rPr>
        <w:t xml:space="preserve"> </w:t>
      </w:r>
      <w:r w:rsidRPr="004872AE">
        <w:rPr>
          <w:rFonts w:cstheme="minorHAnsi"/>
        </w:rPr>
        <w:t xml:space="preserve">y </w:t>
      </w:r>
      <w:proofErr w:type="spellStart"/>
      <w:r w:rsidRPr="004872AE">
        <w:rPr>
          <w:rFonts w:cstheme="minorHAnsi"/>
        </w:rPr>
        <w:t>nº</w:t>
      </w:r>
      <w:proofErr w:type="spellEnd"/>
      <w:r>
        <w:rPr>
          <w:rFonts w:cstheme="minorHAnsi"/>
        </w:rPr>
        <w:t xml:space="preserve"> </w:t>
      </w:r>
      <w:r w:rsidRPr="004872AE">
        <w:rPr>
          <w:rFonts w:cstheme="minorHAnsi"/>
        </w:rPr>
        <w:t>9 y a la actualización del Anexo X del contrato de concesión del Canal de</w:t>
      </w:r>
      <w:r>
        <w:rPr>
          <w:rFonts w:cstheme="minorHAnsi"/>
        </w:rPr>
        <w:t xml:space="preserve"> </w:t>
      </w:r>
      <w:r w:rsidRPr="004872AE">
        <w:rPr>
          <w:rFonts w:cstheme="minorHAnsi"/>
        </w:rPr>
        <w:t>Navarra?</w:t>
      </w:r>
    </w:p>
    <w:p w14:paraId="05C38669" w14:textId="23A54948" w:rsidR="004872AE" w:rsidRPr="004872AE" w:rsidRDefault="004872AE" w:rsidP="004872A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72AE">
        <w:rPr>
          <w:rFonts w:cstheme="minorHAnsi"/>
        </w:rPr>
        <w:t>En caso afirmativo, ¿en qué fecha, qué órgano y con qué contenido</w:t>
      </w:r>
      <w:r>
        <w:rPr>
          <w:rFonts w:cstheme="minorHAnsi"/>
        </w:rPr>
        <w:t xml:space="preserve"> </w:t>
      </w:r>
      <w:r w:rsidRPr="004872AE">
        <w:rPr>
          <w:rFonts w:cstheme="minorHAnsi"/>
        </w:rPr>
        <w:t>principal?</w:t>
      </w:r>
    </w:p>
    <w:p w14:paraId="39081EE5" w14:textId="0B1680D3" w:rsidR="004872AE" w:rsidRPr="004872AE" w:rsidRDefault="004872AE" w:rsidP="004872A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72AE">
        <w:rPr>
          <w:rFonts w:cstheme="minorHAnsi"/>
        </w:rPr>
        <w:t>Pamplona, 7 de noviembre de 2025</w:t>
      </w:r>
    </w:p>
    <w:p w14:paraId="63865434" w14:textId="72A8ED06" w:rsidR="004872AE" w:rsidRPr="004872AE" w:rsidRDefault="004872AE" w:rsidP="004872A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4872AE">
        <w:rPr>
          <w:rFonts w:cstheme="minorHAnsi"/>
        </w:rPr>
        <w:t>Miguel Bujanda Cirauqui</w:t>
      </w:r>
    </w:p>
    <w:sectPr w:rsidR="004872AE" w:rsidRPr="00487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69"/>
    <w:rsid w:val="004872AE"/>
    <w:rsid w:val="00741969"/>
    <w:rsid w:val="008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F9AC"/>
  <w15:chartTrackingRefBased/>
  <w15:docId w15:val="{851347FA-4913-40AD-9A63-EAB61E78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2025-11-10T09:00:00Z</dcterms:created>
  <dcterms:modified xsi:type="dcterms:W3CDTF">2025-11-10T09:07:00Z</dcterms:modified>
</cp:coreProperties>
</file>