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EB2A" w14:textId="40356935" w:rsidR="004219EF" w:rsidRDefault="004219EF" w:rsidP="004219EF">
      <w:pPr>
        <w:rPr>
          <w:color w:val="000000"/>
          <w:sz w:val="22"/>
          <w:szCs w:val="22"/>
          <w:rFonts w:asciiTheme="minorHAnsi" w:hAnsiTheme="minorHAnsi" w:cstheme="minorHAnsi"/>
        </w:rPr>
      </w:pPr>
      <w:r>
        <w:rPr>
          <w:color w:val="000000"/>
          <w:sz w:val="22"/>
          <w:rFonts w:asciiTheme="minorHAnsi" w:hAnsiTheme="minorHAnsi"/>
        </w:rPr>
        <w:t xml:space="preserve">2025eko urriaren 28a</w:t>
      </w:r>
    </w:p>
    <w:p w14:paraId="276739D0" w14:textId="761ACB13" w:rsidR="00934199" w:rsidRPr="004219EF" w:rsidRDefault="00B07455" w:rsidP="004219EF">
      <w:pPr>
        <w:rPr>
          <w:sz w:val="22"/>
          <w:szCs w:val="22"/>
          <w:rFonts w:asciiTheme="minorHAnsi" w:hAnsiTheme="minorHAnsi" w:cstheme="minorHAnsi"/>
        </w:rPr>
      </w:pPr>
      <w:r>
        <w:rPr>
          <w:sz w:val="22"/>
          <w:color w:val="000000"/>
          <w:rFonts w:asciiTheme="minorHAnsi" w:hAnsiTheme="minorHAnsi"/>
        </w:rPr>
        <w:t xml:space="preserve">UPN talde parlamentarioari atxikitako foru parlamentari</w:t>
      </w:r>
      <w:r>
        <w:rPr>
          <w:sz w:val="22"/>
          <w:color w:val="000000"/>
          <w:rFonts w:asciiTheme="minorHAnsi" w:hAnsiTheme="minorHAnsi"/>
        </w:rPr>
        <w:t xml:space="preserve"> Félix Zapatero Soria </w:t>
      </w:r>
      <w:r>
        <w:rPr>
          <w:sz w:val="22"/>
          <w:rFonts w:asciiTheme="minorHAnsi" w:hAnsiTheme="minorHAnsi"/>
        </w:rPr>
        <w:t xml:space="preserve">jaunak Ultzama ibaian dozenaka amuarrain hilik agertu izanaren arrazoiei eta neurriei buruzko idatzizko galdera egin du (11-25/PES-00356). Hona hemen Landa Garapeneko eta Ingurumeneko kontseilariak horri buruz ematen dion informazioa:</w:t>
      </w:r>
    </w:p>
    <w:p w14:paraId="29DCEDEF" w14:textId="77777777" w:rsidR="00275431" w:rsidRPr="004219EF" w:rsidRDefault="00275431" w:rsidP="004219EF">
      <w:pPr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Basozainak-Ingurumena Zaintzeko Taldea ingurura joan zen 2025eko uztailaren 20an eta, Foruzaingoak ikerketaz arduratuko zela berretsi bazuen ere, Ingurumen Departamentuko langileek, geroago, ibilgua bisitatu zuten halakorik berriro gertatu ez zela egiaztatzeko.</w:t>
      </w:r>
    </w:p>
    <w:p w14:paraId="00B8CB5B" w14:textId="77777777" w:rsidR="0035775B" w:rsidRPr="004219EF" w:rsidRDefault="00666E4D" w:rsidP="004219EF">
      <w:pPr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Foruzaingoaren txostenean ez da harremanik zehazten hildako arrainen eta Ekonomia Zirkularraren eta Berrikuntzaren Zerbitzuaren eskumenekoak diren instalazioetatik etorritako isuri jakin baten artean.</w:t>
      </w:r>
      <w:r>
        <w:rPr>
          <w:sz w:val="22"/>
          <w:rFonts w:asciiTheme="minorHAnsi" w:hAnsiTheme="minorHAnsi"/>
        </w:rPr>
        <w:t xml:space="preserve"> </w:t>
      </w:r>
    </w:p>
    <w:p w14:paraId="4C5E24E5" w14:textId="77777777" w:rsidR="00341E97" w:rsidRPr="004219EF" w:rsidRDefault="00BE5ED0" w:rsidP="0035775B">
      <w:pPr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Ura kutsatuta egotearen zantzurik ikusi ez zenez, ez zen komunikazio espezifikorik egin.</w:t>
      </w:r>
    </w:p>
    <w:p w14:paraId="4E33717D" w14:textId="77777777" w:rsidR="00666E4D" w:rsidRPr="004219EF" w:rsidRDefault="00713FE1" w:rsidP="004219EF">
      <w:pPr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Bestalde, nabarmendu behar da orain dela urte batzuetatik hona inguruan lanean ari garela Zuzendaritza Nagusiaren beste zerbitzu batzuekin, NILSArekin, Ultzamako Udalarekin eta inguruko kolektiboekin, ibilgua kaltetzen ahal duen inguruko abeltzaintza-jarduera kontrolatzeko.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Horretarako, Ekonomia Zirkularraren eta Berrikuntzaren Zerbitzuak ikuskapen-protokoloak egin ditu udalaren eskumenekoak diren jardueretarako eta, gainera, uren kalitatean eragiten ahal duten 29 ingurumen-baimen bateratuen jarraipen zorrotzagoa egin da.</w:t>
      </w:r>
      <w:r>
        <w:rPr>
          <w:sz w:val="22"/>
          <w:rFonts w:asciiTheme="minorHAnsi" w:hAnsiTheme="minorHAnsi"/>
        </w:rPr>
        <w:t xml:space="preserve"> </w:t>
      </w:r>
    </w:p>
    <w:p w14:paraId="7CE20701" w14:textId="77777777" w:rsidR="00A56CCF" w:rsidRPr="004219EF" w:rsidRDefault="00A56CCF" w:rsidP="004219EF">
      <w:pPr>
        <w:rPr>
          <w:color w:val="000000"/>
          <w:sz w:val="22"/>
          <w:szCs w:val="22"/>
          <w:rFonts w:asciiTheme="minorHAnsi" w:hAnsiTheme="minorHAnsi" w:cstheme="minorHAnsi"/>
        </w:rPr>
      </w:pPr>
      <w:r>
        <w:rPr>
          <w:color w:val="000000"/>
          <w:sz w:val="22"/>
          <w:rFonts w:asciiTheme="minorHAnsi" w:hAnsiTheme="minorHAnsi"/>
        </w:rPr>
        <w:t xml:space="preserve">Hori guztia jakinarazten dut, Nafarroako Parlamentuko Erregelamenduaren 215. artikulua betez.</w:t>
      </w:r>
    </w:p>
    <w:p w14:paraId="04FF7E28" w14:textId="7CED9315" w:rsidR="00934199" w:rsidRPr="004219EF" w:rsidRDefault="00251C2D" w:rsidP="004219EF">
      <w:pPr>
        <w:rPr>
          <w:color w:val="000000"/>
          <w:sz w:val="22"/>
          <w:szCs w:val="22"/>
          <w:rFonts w:asciiTheme="minorHAnsi" w:hAnsiTheme="minorHAnsi" w:cstheme="minorHAnsi"/>
        </w:rPr>
      </w:pPr>
      <w:r>
        <w:rPr>
          <w:color w:val="000000"/>
          <w:sz w:val="22"/>
          <w:rFonts w:asciiTheme="minorHAnsi" w:hAnsiTheme="minorHAnsi"/>
        </w:rPr>
        <w:t xml:space="preserve">Iruñean, 2025eko urriaren 27an</w:t>
      </w:r>
    </w:p>
    <w:p w14:paraId="3560D10B" w14:textId="47EF4C0E" w:rsidR="0083638A" w:rsidRPr="004219EF" w:rsidRDefault="004219EF" w:rsidP="004219EF">
      <w:pPr>
        <w:outlineLvl w:val="0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Landa Garapeneko eta Ingurumeneko kontseilaria: </w:t>
      </w:r>
      <w:r>
        <w:rPr>
          <w:sz w:val="22"/>
          <w:color w:val="000000"/>
          <w:rFonts w:asciiTheme="minorHAnsi" w:hAnsiTheme="minorHAnsi"/>
        </w:rPr>
        <w:t xml:space="preserve">José María Aierdi Fernández de Barrena</w:t>
      </w:r>
    </w:p>
    <w:sectPr w:rsidR="0083638A" w:rsidRPr="004219EF" w:rsidSect="00211860">
      <w:headerReference w:type="default" r:id="rId7"/>
      <w:footerReference w:type="even" r:id="rId8"/>
      <w:footerReference w:type="default" r:id="rId9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279CE" w14:textId="77777777" w:rsidR="00666E4D" w:rsidRDefault="00666E4D" w:rsidP="00381BB8">
      <w:pPr>
        <w:pStyle w:val="Encabezado"/>
      </w:pPr>
      <w:r>
        <w:separator/>
      </w:r>
    </w:p>
  </w:endnote>
  <w:endnote w:type="continuationSeparator" w:id="0">
    <w:p w14:paraId="3D3C7A7F" w14:textId="77777777" w:rsidR="00666E4D" w:rsidRDefault="00666E4D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1798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/</w:t>
    </w:r>
    <w:r w:rsidRPr="00514ED6">
      <w:rPr>
        <w:rStyle w:val="Nmerodepgina"/>
        <w:rFonts w:cs="Arial"/>
      </w:rPr>
      <w:fldChar w:fldCharType="begin" w:dirty="true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0A1A1F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 xml:space="preserve">Q19/</w:t>
    </w:r>
    <w:r>
      <w:rPr>
        <w:rStyle w:val="Nmerodepgina"/>
        <w:highlight w:val="yellow"/>
      </w:rPr>
      <w:t xml:space="preserve"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613B" w14:textId="220BF739" w:rsidR="002B729A" w:rsidRPr="003158C1" w:rsidRDefault="002B729A" w:rsidP="003158C1">
    <w:pPr>
      <w:pStyle w:val="Piedepgina"/>
      <w:spacing w:before="120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CD7DB" w14:textId="77777777" w:rsidR="00666E4D" w:rsidRDefault="00666E4D" w:rsidP="00381BB8">
      <w:pPr>
        <w:pStyle w:val="Encabezado"/>
      </w:pPr>
      <w:r>
        <w:separator/>
      </w:r>
    </w:p>
  </w:footnote>
  <w:footnote w:type="continuationSeparator" w:id="0">
    <w:p w14:paraId="4F815575" w14:textId="77777777" w:rsidR="00666E4D" w:rsidRDefault="00666E4D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732F" w14:textId="3845EB5E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0A53AFB"/>
    <w:multiLevelType w:val="hybridMultilevel"/>
    <w:tmpl w:val="9A6A6FE0"/>
    <w:lvl w:ilvl="0" w:tplc="F6A0216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CEF3664"/>
    <w:multiLevelType w:val="hybridMultilevel"/>
    <w:tmpl w:val="CDA4B4B0"/>
    <w:lvl w:ilvl="0" w:tplc="F6A02166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6"/>
  </w:num>
  <w:num w:numId="5">
    <w:abstractNumId w:val="1"/>
  </w:num>
  <w:num w:numId="6">
    <w:abstractNumId w:val="15"/>
  </w:num>
  <w:num w:numId="7">
    <w:abstractNumId w:val="6"/>
  </w:num>
  <w:num w:numId="8">
    <w:abstractNumId w:val="4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"/>
  </w:num>
  <w:num w:numId="14">
    <w:abstractNumId w:val="14"/>
  </w:num>
  <w:num w:numId="15">
    <w:abstractNumId w:val="0"/>
  </w:num>
  <w:num w:numId="16">
    <w:abstractNumId w:val="11"/>
  </w:num>
  <w:num w:numId="17">
    <w:abstractNumId w:val="13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dirty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4D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A1F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058C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350F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2E8E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1C2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431"/>
    <w:rsid w:val="00275628"/>
    <w:rsid w:val="0027589C"/>
    <w:rsid w:val="0027644F"/>
    <w:rsid w:val="00276FF8"/>
    <w:rsid w:val="0027731B"/>
    <w:rsid w:val="00281685"/>
    <w:rsid w:val="002819A3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1E97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5775B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19EF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52A0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66E4D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0771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3FE1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2418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61A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5ED0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5E37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16EC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2FC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47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289C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1F9D008"/>
  <w15:chartTrackingRefBased/>
  <w15:docId w15:val="{910E26AB-7A27-4DA8-84CA-BDA7394D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u-ES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u-ES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7</TotalTime>
  <Pages>1</Pages>
  <Words>304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Fernández Pérez, Beatriz</cp:lastModifiedBy>
  <cp:revision>2</cp:revision>
  <cp:lastPrinted>2025-10-27T14:10:00Z</cp:lastPrinted>
  <dcterms:created xsi:type="dcterms:W3CDTF">2025-10-28T11:35:00Z</dcterms:created>
  <dcterms:modified xsi:type="dcterms:W3CDTF">2025-10-28T11:35:00Z</dcterms:modified>
</cp:coreProperties>
</file>