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1045B" w14:textId="4E643C68" w:rsidR="00110A3C" w:rsidRDefault="00C608E9" w:rsidP="00110A3C">
      <w:pPr>
        <w:spacing w:after="120" w:line="276" w:lineRule="auto"/>
        <w:jc w:val="both"/>
        <w:rPr>
          <w:rFonts w:cstheme="minorHAnsi"/>
        </w:rPr>
      </w:pPr>
      <w:r w:rsidRPr="00C608E9">
        <w:rPr>
          <w:rFonts w:cstheme="minorHAnsi"/>
        </w:rPr>
        <w:t>25PES-4</w:t>
      </w:r>
      <w:r w:rsidR="00110A3C">
        <w:rPr>
          <w:rFonts w:cstheme="minorHAnsi"/>
        </w:rPr>
        <w:t>5</w:t>
      </w:r>
      <w:r w:rsidR="00A54643">
        <w:rPr>
          <w:rFonts w:cstheme="minorHAnsi"/>
        </w:rPr>
        <w:t>1</w:t>
      </w:r>
    </w:p>
    <w:p w14:paraId="0BF1B6BC" w14:textId="0EED8B04" w:rsidR="00A54643" w:rsidRPr="00A54643" w:rsidRDefault="00A54643" w:rsidP="00A54643">
      <w:pPr>
        <w:spacing w:after="120" w:line="276" w:lineRule="auto"/>
        <w:jc w:val="both"/>
        <w:rPr>
          <w:rFonts w:cstheme="minorHAnsi"/>
        </w:rPr>
      </w:pPr>
      <w:r w:rsidRPr="00A54643">
        <w:rPr>
          <w:rFonts w:cstheme="minorHAnsi"/>
        </w:rPr>
        <w:t>Doña Leticia San Martín Rodríguez, miembro de las Cortes de Navarra, adscrita</w:t>
      </w:r>
      <w:r>
        <w:rPr>
          <w:rFonts w:cstheme="minorHAnsi"/>
        </w:rPr>
        <w:t xml:space="preserve"> </w:t>
      </w:r>
      <w:r w:rsidRPr="00A54643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A54643">
        <w:rPr>
          <w:rFonts w:cstheme="minorHAnsi"/>
        </w:rPr>
        <w:t>dispuesto en el Reglamento de la Cámara, realiza la siguiente pregunta escrita</w:t>
      </w:r>
      <w:r>
        <w:rPr>
          <w:rFonts w:cstheme="minorHAnsi"/>
        </w:rPr>
        <w:t xml:space="preserve"> </w:t>
      </w:r>
      <w:r w:rsidRPr="00A54643">
        <w:rPr>
          <w:rFonts w:cstheme="minorHAnsi"/>
        </w:rPr>
        <w:t>al Gobierno de Navarra:</w:t>
      </w:r>
    </w:p>
    <w:p w14:paraId="73996783" w14:textId="6F661591" w:rsidR="00A54643" w:rsidRPr="00A54643" w:rsidRDefault="00A54643" w:rsidP="00A54643">
      <w:pPr>
        <w:spacing w:after="120" w:line="276" w:lineRule="auto"/>
        <w:jc w:val="both"/>
        <w:rPr>
          <w:rFonts w:cstheme="minorHAnsi"/>
        </w:rPr>
      </w:pPr>
      <w:r w:rsidRPr="00A54643">
        <w:rPr>
          <w:rFonts w:cstheme="minorHAnsi"/>
        </w:rPr>
        <w:t>En relación con</w:t>
      </w:r>
      <w:r w:rsidRPr="00A54643">
        <w:rPr>
          <w:rFonts w:cstheme="minorHAnsi"/>
        </w:rPr>
        <w:t xml:space="preserve"> la respuesta obtenida por parte de Departamento de Salud a la 11-25/PES-00426</w:t>
      </w:r>
      <w:r>
        <w:rPr>
          <w:rFonts w:cstheme="minorHAnsi"/>
        </w:rPr>
        <w:t>,</w:t>
      </w:r>
      <w:r w:rsidRPr="00A54643">
        <w:rPr>
          <w:rFonts w:cstheme="minorHAnsi"/>
        </w:rPr>
        <w:t xml:space="preserve"> ¿</w:t>
      </w:r>
      <w:r>
        <w:rPr>
          <w:rFonts w:cstheme="minorHAnsi"/>
        </w:rPr>
        <w:t>q</w:t>
      </w:r>
      <w:r w:rsidRPr="00A54643">
        <w:rPr>
          <w:rFonts w:cstheme="minorHAnsi"/>
        </w:rPr>
        <w:t>ué impide exactamente recalcular la lista de espera</w:t>
      </w:r>
      <w:r>
        <w:rPr>
          <w:rFonts w:cstheme="minorHAnsi"/>
        </w:rPr>
        <w:t xml:space="preserve"> </w:t>
      </w:r>
      <w:r w:rsidRPr="00A54643">
        <w:rPr>
          <w:rFonts w:cstheme="minorHAnsi"/>
        </w:rPr>
        <w:t>eliminando las 5 especialidades que fueron eliminadas en junio de 2025?</w:t>
      </w:r>
    </w:p>
    <w:p w14:paraId="5F24F184" w14:textId="1B101AF1" w:rsidR="00A54643" w:rsidRPr="00A54643" w:rsidRDefault="00A54643" w:rsidP="00A54643">
      <w:pPr>
        <w:spacing w:after="120" w:line="276" w:lineRule="auto"/>
        <w:jc w:val="both"/>
        <w:rPr>
          <w:rFonts w:cstheme="minorHAnsi"/>
        </w:rPr>
      </w:pPr>
      <w:r w:rsidRPr="00A54643">
        <w:rPr>
          <w:rFonts w:cstheme="minorHAnsi"/>
        </w:rPr>
        <w:t>Pamplona, 17 de diciembre de 2025.</w:t>
      </w:r>
    </w:p>
    <w:p w14:paraId="766E37A5" w14:textId="43B35A01" w:rsidR="00A54643" w:rsidRPr="00C608E9" w:rsidRDefault="00A54643" w:rsidP="00A54643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A54643">
        <w:rPr>
          <w:rFonts w:cstheme="minorHAnsi"/>
        </w:rPr>
        <w:t>Leticia San Martín Rodríguez</w:t>
      </w:r>
    </w:p>
    <w:sectPr w:rsidR="00A54643" w:rsidRPr="00C608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E9"/>
    <w:rsid w:val="00110A3C"/>
    <w:rsid w:val="006E28B1"/>
    <w:rsid w:val="00A54643"/>
    <w:rsid w:val="00C6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138A"/>
  <w15:chartTrackingRefBased/>
  <w15:docId w15:val="{1D2FEFFE-71A2-420D-B3DA-2058CD79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484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2025-12-18T10:58:00Z</dcterms:created>
  <dcterms:modified xsi:type="dcterms:W3CDTF">2025-12-18T10:58:00Z</dcterms:modified>
</cp:coreProperties>
</file>