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60F8" w14:textId="72A981DC" w:rsidR="00774F5F" w:rsidRPr="000438FE" w:rsidRDefault="00774F5F" w:rsidP="00774F5F">
      <w:pPr>
        <w:spacing w:after="120" w:line="276" w:lineRule="auto"/>
        <w:jc w:val="both"/>
        <w:rPr>
          <w:rFonts w:cstheme="minorHAnsi"/>
        </w:rPr>
      </w:pPr>
      <w:r>
        <w:t xml:space="preserve">26MOC-8</w:t>
      </w:r>
    </w:p>
    <w:p w14:paraId="2A62B4AF" w14:textId="533DEAF0" w:rsidR="000438FE" w:rsidRPr="000438FE" w:rsidRDefault="000438FE" w:rsidP="000438FE">
      <w:pPr>
        <w:spacing w:after="120" w:line="276" w:lineRule="auto"/>
        <w:jc w:val="both"/>
        <w:rPr>
          <w:rFonts w:cstheme="minorHAnsi"/>
        </w:rPr>
      </w:pPr>
      <w:r>
        <w:t xml:space="preserve">Nafarroako Gorteetako kide eta Nafarroako Alderdi Popularra (PPN) talde parlamentarioren eledun Javier García Jiménez jaunak, Parlamentuko Erregelamenduan ezarritakoaren babesean, honako mozio hau aurkezten du, Osasun Batzordean eztabaidatzeko:</w:t>
      </w:r>
    </w:p>
    <w:p w14:paraId="27BA7205" w14:textId="3E49CAE1" w:rsidR="000438FE" w:rsidRPr="000438FE" w:rsidRDefault="000438FE" w:rsidP="000438FE">
      <w:pPr>
        <w:spacing w:after="120" w:line="276" w:lineRule="auto"/>
        <w:jc w:val="both"/>
        <w:rPr>
          <w:rFonts w:cstheme="minorHAnsi"/>
        </w:rPr>
      </w:pPr>
      <w:r>
        <w:t xml:space="preserve">Zioen azalpena</w:t>
      </w:r>
    </w:p>
    <w:p w14:paraId="3ECAACA5" w14:textId="38A78FFE" w:rsidR="000438FE" w:rsidRPr="000438FE" w:rsidRDefault="000438FE" w:rsidP="000438FE">
      <w:pPr>
        <w:spacing w:after="120" w:line="276" w:lineRule="auto"/>
        <w:jc w:val="both"/>
        <w:rPr>
          <w:rFonts w:cstheme="minorHAnsi"/>
        </w:rPr>
      </w:pPr>
      <w:r>
        <w:t xml:space="preserve">Diagnostiko konplexuei aurre egin behar dieten familiek (hala nola gaixotasun arraroak, nahasmendu neurologiko larriak, mendekotasun handiko desgaitasunak edo hasiera goiztiarreko patologia kronikoak) baliabideen zatiketak eta gainkarga administratibo eta emozionalak markatutako errealitatea daukate aurrez aurre.</w:t>
      </w:r>
      <w:r>
        <w:t xml:space="preserve"> </w:t>
      </w:r>
      <w:r>
        <w:t xml:space="preserve">Diagnostiko bakoitzak berekin dakar sistema askotan ibili beharra: sanitarioa, soziala, hezkuntzakoa eta lanekoa; beraz, bikoiztu egiten dira izapideak, informazioa sakabanaturik dago eta ez dago koordinazio eraginkorrik.</w:t>
      </w:r>
    </w:p>
    <w:p w14:paraId="6BE7C889" w14:textId="735D18F0" w:rsidR="000438FE" w:rsidRPr="000438FE" w:rsidRDefault="000438FE" w:rsidP="000438FE">
      <w:pPr>
        <w:spacing w:after="120" w:line="276" w:lineRule="auto"/>
        <w:jc w:val="both"/>
        <w:rPr>
          <w:rFonts w:cstheme="minorHAnsi"/>
        </w:rPr>
      </w:pPr>
      <w:r>
        <w:t xml:space="preserve">Egoera horrek estres erantsia sortzen du une kritikoetan, hala nola diagnostikoaren hasierako inpaktuan, eskolara egokitzean, prestazioak eskatzean, bizitzako etapa berrietara igarotzean edo krisi klinikoak kudeatzean.</w:t>
      </w:r>
      <w:r>
        <w:t xml:space="preserve"> </w:t>
      </w:r>
      <w:r>
        <w:t xml:space="preserve">Erreferente bakarra ez izatearen eraginez, familiek beren kasuaren "kudeatzaile" gisa jardun behar dute, ezagutza teknikorik eta laguntza nahikorik gabe, eta horrek areagotu egiten ditu zaurgarritasuna eta desberdintasuna.</w:t>
      </w:r>
    </w:p>
    <w:p w14:paraId="3766C58C" w14:textId="6954362F" w:rsidR="000438FE" w:rsidRPr="000438FE" w:rsidRDefault="000438FE" w:rsidP="000438FE">
      <w:pPr>
        <w:spacing w:after="120" w:line="276" w:lineRule="auto"/>
        <w:jc w:val="both"/>
        <w:rPr>
          <w:rFonts w:cstheme="minorHAnsi"/>
        </w:rPr>
      </w:pPr>
      <w:r>
        <w:t xml:space="preserve">Laguntza eta aholkularitza integralerako funtsezko figura bat sortu beharra dago, dauden baliabideak ordeztuko ez dituena, baizik eta konektatu eta irisgarri eginen dituena, leihatila bakar eta sektore arteko koordinatzaile gisa arituko dena.</w:t>
      </w:r>
      <w:r>
        <w:t xml:space="preserve"> </w:t>
      </w:r>
      <w:r>
        <w:t xml:space="preserve">Figura horrek zeregina izanen luke orientazio argi eta pertsonalizatuan, koordinazio eraginkorrean, eta bermatuko luke osasun-, gizarte- eta hezkuntza-ekipoek modu lerrokatuan lan egitea, bikoiztasunak eta atzerapenak ekidinez. Familia-laguntzako plana, alegia.</w:t>
      </w:r>
    </w:p>
    <w:p w14:paraId="1D7E0692" w14:textId="23C4A80E" w:rsidR="000438FE" w:rsidRPr="000438FE" w:rsidRDefault="000438FE" w:rsidP="000438FE">
      <w:pPr>
        <w:spacing w:after="120" w:line="276" w:lineRule="auto"/>
        <w:jc w:val="both"/>
        <w:rPr>
          <w:rFonts w:cstheme="minorHAnsi"/>
        </w:rPr>
      </w:pPr>
      <w:r>
        <w:t xml:space="preserve">Familiei izapide konplexuetan lagunduko lieke (desgaitasuna, mendekotasuna, laguntza ekonomikoak), karga burokratikoa murriztuz, eta abar.</w:t>
      </w:r>
    </w:p>
    <w:p w14:paraId="7F8CB55D" w14:textId="375A44E7" w:rsidR="000438FE" w:rsidRPr="000438FE" w:rsidRDefault="000438FE" w:rsidP="000438FE">
      <w:pPr>
        <w:spacing w:after="120" w:line="276" w:lineRule="auto"/>
        <w:jc w:val="both"/>
        <w:rPr>
          <w:rFonts w:cstheme="minorHAnsi"/>
        </w:rPr>
      </w:pPr>
      <w:r>
        <w:t xml:space="preserve">Figura horrek, familien karga arintzeaz gain, baliabide publikoak optimizatuko lituzke, bikoiztasunak murriztuz, efizientzia hobetuz eta laguntzak garaiz iristen direla ziurtatuz.</w:t>
      </w:r>
      <w:r>
        <w:t xml:space="preserve"> </w:t>
      </w:r>
      <w:r>
        <w:t xml:space="preserve">Gainera, lurralde-ekitatea lortzen lagunduko luke, informaziorik ezak edo zerbitzuen sakabanaketak hiri- eta landa-eremuen artean desberdintasunak sortzea saihestuz.</w:t>
      </w:r>
    </w:p>
    <w:p w14:paraId="2D758C7B" w14:textId="317FDD78" w:rsidR="000438FE" w:rsidRPr="000438FE" w:rsidRDefault="000438FE" w:rsidP="000438FE">
      <w:pPr>
        <w:spacing w:after="120" w:line="276" w:lineRule="auto"/>
        <w:jc w:val="both"/>
        <w:rPr>
          <w:rFonts w:cstheme="minorHAnsi"/>
        </w:rPr>
      </w:pPr>
      <w:r>
        <w:t xml:space="preserve">Azken batean, administrazioa humanizatu nahi da, pertsona eta haren familia erdigunean jarriz, eta arreta integrala, koordinatua eta irisgarria izanen dela bermatuz.</w:t>
      </w:r>
    </w:p>
    <w:p w14:paraId="119B0A00" w14:textId="58096F61" w:rsidR="000438FE" w:rsidRPr="000438FE" w:rsidRDefault="000438FE" w:rsidP="000438FE">
      <w:pPr>
        <w:spacing w:after="120" w:line="276" w:lineRule="auto"/>
        <w:jc w:val="both"/>
        <w:rPr>
          <w:rFonts w:cstheme="minorHAnsi"/>
        </w:rPr>
      </w:pPr>
      <w:r>
        <w:t xml:space="preserve">Horregatik guztiagatik, Nafarroako Parlamentuak Nafarroako Gobernua premiatzen du:</w:t>
      </w:r>
    </w:p>
    <w:p w14:paraId="238E0845" w14:textId="1486E8D6" w:rsidR="000438FE" w:rsidRPr="000438FE" w:rsidRDefault="000438FE" w:rsidP="000438FE">
      <w:pPr>
        <w:spacing w:after="120" w:line="276" w:lineRule="auto"/>
        <w:jc w:val="both"/>
        <w:rPr>
          <w:rFonts w:cstheme="minorHAnsi"/>
        </w:rPr>
      </w:pPr>
      <w:r>
        <w:t xml:space="preserve">1.</w:t>
      </w:r>
      <w:r>
        <w:t xml:space="preserve"> </w:t>
      </w:r>
      <w:r>
        <w:t xml:space="preserve">"Diagnostiko konplexuak dituzten familiei laguntza eta aholkularitza integrala emateko figura" sor dezan.</w:t>
      </w:r>
      <w:r>
        <w:t xml:space="preserve"> </w:t>
      </w:r>
      <w:r>
        <w:t xml:space="preserve">Erreferentziazko figura teknikoa izanen da, irisgarria eta zentralizatua, kasuen orientazio-, koordinazio- eta jarraipen-funtzioak dituena, sistema anitzeko premiak (osasuna, gizarte-zerbitzuak, hezkuntza, enplegua) dituzten diagnostiko konplexuei aurre egin behar dieten familientzat.</w:t>
      </w:r>
    </w:p>
    <w:p w14:paraId="1F389FC6" w14:textId="7193CEF1" w:rsidR="000438FE" w:rsidRPr="000438FE" w:rsidRDefault="000438FE" w:rsidP="000438FE">
      <w:pPr>
        <w:spacing w:after="120" w:line="276" w:lineRule="auto"/>
        <w:jc w:val="both"/>
        <w:rPr>
          <w:rFonts w:cstheme="minorHAnsi"/>
        </w:rPr>
      </w:pPr>
      <w:r>
        <w:t xml:space="preserve">2.</w:t>
      </w:r>
      <w:r>
        <w:t xml:space="preserve"> </w:t>
      </w:r>
      <w:r>
        <w:t xml:space="preserve">Leihatila bakarra sortzea, familiarentzako harremanetarako gune bakarra eta laguntza-ibilbide argia eskainiz.</w:t>
      </w:r>
    </w:p>
    <w:p w14:paraId="5A56389F" w14:textId="6F90C696" w:rsidR="000438FE" w:rsidRPr="000438FE" w:rsidRDefault="000438FE" w:rsidP="000438FE">
      <w:pPr>
        <w:spacing w:after="120" w:line="276" w:lineRule="auto"/>
        <w:jc w:val="both"/>
        <w:rPr>
          <w:rFonts w:cstheme="minorHAnsi"/>
        </w:rPr>
      </w:pPr>
      <w:r>
        <w:t xml:space="preserve">Iruñean, 2026ko urtarrilaren 7an</w:t>
      </w:r>
    </w:p>
    <w:p w14:paraId="3C2C23AC" w14:textId="70190C98" w:rsidR="000438FE" w:rsidRPr="000438FE" w:rsidRDefault="000438FE" w:rsidP="000438FE">
      <w:pPr>
        <w:spacing w:after="120" w:line="276" w:lineRule="auto"/>
        <w:jc w:val="both"/>
        <w:rPr>
          <w:rFonts w:cstheme="minorHAnsi"/>
        </w:rPr>
      </w:pPr>
      <w:r>
        <w:t xml:space="preserve">Foru parlamentaria: Javier García Jiménez</w:t>
      </w:r>
    </w:p>
    <w:sectPr w:rsidR="000438FE" w:rsidRPr="000438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5F"/>
    <w:rsid w:val="000438FE"/>
    <w:rsid w:val="00774F5F"/>
    <w:rsid w:val="00973FF1"/>
    <w:rsid w:val="00AF2622"/>
    <w:rsid w:val="00C247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78C4"/>
  <w15:chartTrackingRefBased/>
  <w15:docId w15:val="{7CB6D73C-A7C5-4D81-AB75-3710D1B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2026-01-15T10:51:00Z</dcterms:created>
  <dcterms:modified xsi:type="dcterms:W3CDTF">2026-01-15T10:56:00Z</dcterms:modified>
</cp:coreProperties>
</file>