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91E6" w14:textId="6F898E08" w:rsidR="00FE1140" w:rsidRDefault="00A1406A" w:rsidP="002D2AC6">
      <w:pPr>
        <w:spacing w:after="120" w:line="276" w:lineRule="auto"/>
        <w:jc w:val="both"/>
      </w:pPr>
      <w:r>
        <w:t xml:space="preserve">26PES-27</w:t>
      </w:r>
    </w:p>
    <w:p w14:paraId="273A2FDC" w14:textId="68AE246A" w:rsidR="00B66126" w:rsidRPr="00B66126" w:rsidRDefault="00B66126" w:rsidP="00B66126">
      <w:pPr>
        <w:spacing w:after="120" w:line="276" w:lineRule="auto"/>
        <w:jc w:val="both"/>
      </w:pPr>
      <w:r>
        <w:t xml:space="preserve">Contigo Navarra-Zurekin Nafarroa talde parlamentarioko eledun Carlos Guzmán Pérezek, Legebiltzarreko Erregelamenduan ezarritakoaren babesean, honako galdera hau aurkezten du, idatziz erantzuteko:</w:t>
      </w:r>
    </w:p>
    <w:p w14:paraId="1EF1F5C5" w14:textId="174176B4" w:rsidR="00B66126" w:rsidRPr="00B66126" w:rsidRDefault="00B66126" w:rsidP="00B66126">
      <w:pPr>
        <w:spacing w:after="120" w:line="276" w:lineRule="auto"/>
        <w:jc w:val="both"/>
      </w:pPr>
      <w:r>
        <w:t xml:space="preserve">11-25/PEI-00979 informazio-eskaerari emandako erantzunari dagokionez, Landa Garapeneko eta Ingurumeneko Departamentuari honako galdera idatzi hau egin zaio informazio osagarria lortzeko:</w:t>
      </w:r>
    </w:p>
    <w:p w14:paraId="2CF2CA16" w14:textId="036CD293" w:rsidR="00B66126" w:rsidRPr="00B66126" w:rsidRDefault="00B66126" w:rsidP="00B66126">
      <w:pPr>
        <w:spacing w:after="120" w:line="276" w:lineRule="auto"/>
        <w:jc w:val="both"/>
      </w:pPr>
      <w:r>
        <w:t xml:space="preserve">Abeltzaintzako eta nekazaritza-elikagaien hondakin guztiak instalazio zentralizatuetan biometanizatzeko erabil daitezkeela uste al da?</w:t>
      </w:r>
    </w:p>
    <w:p w14:paraId="0B1ABAF3" w14:textId="02AB437B" w:rsidR="00B66126" w:rsidRDefault="00B66126" w:rsidP="00B66126">
      <w:pPr>
        <w:spacing w:after="120" w:line="276" w:lineRule="auto"/>
        <w:jc w:val="both"/>
      </w:pPr>
      <w:r>
        <w:t xml:space="preserve">Iruñean, 2026ko urtarrilaren 29an</w:t>
      </w:r>
    </w:p>
    <w:p w14:paraId="7F486586" w14:textId="3DFFA614" w:rsidR="00B66126" w:rsidRPr="00915C28" w:rsidRDefault="00B66126" w:rsidP="00B66126">
      <w:pPr>
        <w:spacing w:after="120" w:line="276" w:lineRule="auto"/>
        <w:jc w:val="both"/>
      </w:pPr>
      <w:r>
        <w:t xml:space="preserve">Foru parlamentaria: Carlos Guzmán Pérez</w:t>
      </w:r>
    </w:p>
    <w:sectPr w:rsidR="00B66126" w:rsidRPr="0091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697"/>
    <w:multiLevelType w:val="hybridMultilevel"/>
    <w:tmpl w:val="F3D4C77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2957C2"/>
    <w:multiLevelType w:val="hybridMultilevel"/>
    <w:tmpl w:val="D6B0ABB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A"/>
    <w:rsid w:val="002D2AC6"/>
    <w:rsid w:val="00305F4D"/>
    <w:rsid w:val="00915C28"/>
    <w:rsid w:val="00A1406A"/>
    <w:rsid w:val="00B66126"/>
    <w:rsid w:val="00FB2D6A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48E"/>
  <w15:chartTrackingRefBased/>
  <w15:docId w15:val="{03BFA0BA-DF73-42C1-8D33-E4404C1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2026-01-29T11:35:00Z</dcterms:created>
  <dcterms:modified xsi:type="dcterms:W3CDTF">2026-01-29T11:37:00Z</dcterms:modified>
</cp:coreProperties>
</file>