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9E765" w14:textId="4D0B6360" w:rsidR="00930423" w:rsidRPr="00303B4F" w:rsidRDefault="00303B4F" w:rsidP="0079726D">
      <w:pPr>
        <w:spacing w:after="120" w:line="276" w:lineRule="auto"/>
        <w:jc w:val="both"/>
      </w:pPr>
      <w:r>
        <w:t xml:space="preserve">26POR-59</w:t>
      </w:r>
    </w:p>
    <w:p w14:paraId="708B7411" w14:textId="24E9E3DA" w:rsidR="00303B4F" w:rsidRPr="00303B4F" w:rsidRDefault="00303B4F" w:rsidP="00303B4F">
      <w:pPr>
        <w:spacing w:after="120" w:line="276" w:lineRule="auto"/>
        <w:jc w:val="both"/>
      </w:pPr>
      <w:r>
        <w:t xml:space="preserve">Nafarroako Alderdi Sozialista talde parlamentarioari atxikitako foru parlamentari Úrsula Pardo García andreak, Parlamentuko Erregelamenduan ezartzen denaren babesean, honako galdera hau egiten du, Unibertsitateko, Berrikuntzako eta Eraldaketa Digitaleko kontseilariak Osoko Bilkuran ahoz erantzun dezan:</w:t>
      </w:r>
    </w:p>
    <w:p w14:paraId="74884225" w14:textId="3F3CB1B6" w:rsidR="00303B4F" w:rsidRPr="00303B4F" w:rsidRDefault="00303B4F" w:rsidP="00303B4F">
      <w:pPr>
        <w:spacing w:after="120" w:line="276" w:lineRule="auto"/>
        <w:jc w:val="both"/>
      </w:pPr>
      <w:r>
        <w:t xml:space="preserve">Ingurune digitalak gazteengan duen eraginari buruzko kezka gero eta handiagoa denez gero, neurriak hartzen ari dira Europako zenbait herrialdetan, baita Espainian ere.</w:t>
      </w:r>
      <w:r>
        <w:t xml:space="preserve"> </w:t>
      </w:r>
      <w:r>
        <w:t xml:space="preserve">Sare sozialen eta plataforma digitalen erregularizazio berria errealitate bat izanen da gure herrialdean.</w:t>
      </w:r>
    </w:p>
    <w:p w14:paraId="6165C441" w14:textId="76BA2824" w:rsidR="00303B4F" w:rsidRPr="00303B4F" w:rsidRDefault="00303B4F" w:rsidP="00303B4F">
      <w:pPr>
        <w:spacing w:after="120" w:line="276" w:lineRule="auto"/>
        <w:jc w:val="both"/>
      </w:pPr>
      <w:r>
        <w:t xml:space="preserve">Nafarroako Gobernuak zer balorazio egiten du Espainiako Gobernuko lehendakariak iragarritako neurri berriez, eta nola lan egiten du eta lan eginen du arlo horretan?</w:t>
      </w:r>
    </w:p>
    <w:p w14:paraId="48F035BD" w14:textId="30E7CBB4" w:rsidR="00303B4F" w:rsidRDefault="00303B4F" w:rsidP="00303B4F">
      <w:pPr>
        <w:spacing w:after="120" w:line="276" w:lineRule="auto"/>
        <w:jc w:val="both"/>
      </w:pPr>
      <w:r>
        <w:t xml:space="preserve">Iruñean, 2026ko otsailaren 5ean</w:t>
      </w:r>
    </w:p>
    <w:p w14:paraId="477E953A" w14:textId="4AC39D03" w:rsidR="00303B4F" w:rsidRPr="00303B4F" w:rsidRDefault="00303B4F" w:rsidP="00303B4F">
      <w:pPr>
        <w:spacing w:after="120" w:line="276" w:lineRule="auto"/>
        <w:jc w:val="both"/>
      </w:pPr>
      <w:r>
        <w:t xml:space="preserve">Foru-parlamentaria: Úrsula Pardo García</w:t>
      </w:r>
    </w:p>
    <w:sectPr w:rsidR="00303B4F" w:rsidRPr="00303B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91"/>
    <w:rsid w:val="00303B4F"/>
    <w:rsid w:val="0079726D"/>
    <w:rsid w:val="00930423"/>
    <w:rsid w:val="00E417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BDFC"/>
  <w15:chartTrackingRefBased/>
  <w15:docId w15:val="{F9EE4CCA-5215-4C5C-B656-BDB7F7B1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697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2026-02-06T07:16:00Z</dcterms:created>
  <dcterms:modified xsi:type="dcterms:W3CDTF">2026-02-06T07:17:00Z</dcterms:modified>
</cp:coreProperties>
</file>