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714E" w14:textId="6D165E16" w:rsidR="007351F5" w:rsidRPr="000C685F" w:rsidRDefault="000C685F" w:rsidP="007351F5">
      <w:pPr>
        <w:spacing w:after="120" w:line="276" w:lineRule="auto"/>
        <w:jc w:val="both"/>
      </w:pPr>
      <w:r>
        <w:t xml:space="preserve">26POR-72</w:t>
      </w:r>
    </w:p>
    <w:p w14:paraId="71749ABD" w14:textId="48411A56" w:rsidR="000C685F" w:rsidRPr="000C685F" w:rsidRDefault="000C685F" w:rsidP="000C685F">
      <w:pPr>
        <w:spacing w:after="120" w:line="276" w:lineRule="auto"/>
        <w:jc w:val="both"/>
      </w:pPr>
      <w:r>
        <w:t xml:space="preserve">Contigo Navarra-Zurekin Nafarroa talde parlamentarioko parlamentari Carlos Guzmán Pérez jaunak, Legebiltzarraren Erregelamenduan ezarritakoaren babesean, honako galdera hau aurkezten du, Eskubide Sozialetako, Ekonomia Sozialeko eta Enpleguko kontseilariak Osoko Bilkuran ahoz erantzun dezan.</w:t>
      </w:r>
    </w:p>
    <w:p w14:paraId="15852061" w14:textId="2909AD1A" w:rsidR="000C685F" w:rsidRPr="000C685F" w:rsidRDefault="000C685F" w:rsidP="000C685F">
      <w:pPr>
        <w:spacing w:after="120" w:line="276" w:lineRule="auto"/>
        <w:jc w:val="both"/>
        <w:rPr>
          <w:b/>
          <w:bCs/>
        </w:rPr>
      </w:pPr>
      <w:r>
        <w:t xml:space="preserve">Gobernu aurrerakoi eta plural baterako Akordio Programatikoak, Nafarroako Gobernuari sostengua ematen dionak, Contigo Navarra–Zurekin Nafarroak hala eskatuta, Gizarte Politiken atalean, honako akordio hau jasotzen du:</w:t>
      </w:r>
    </w:p>
    <w:p w14:paraId="4E9F9426" w14:textId="435848E5" w:rsidR="000C685F" w:rsidRPr="000C685F" w:rsidRDefault="000C685F" w:rsidP="000C685F">
      <w:pPr>
        <w:spacing w:after="120" w:line="276" w:lineRule="auto"/>
        <w:jc w:val="both"/>
      </w:pPr>
      <w:r>
        <w:t xml:space="preserve">6.</w:t>
      </w:r>
      <w:r>
        <w:t xml:space="preserve"> </w:t>
      </w:r>
      <w:r>
        <w:t xml:space="preserve">Egoitzak publifikatzeko agenda bat ezartzea ahalbidetuko duen azterlana egitea, desgaitasuna dutenei arreta ematen dieten horiek lehenetsita.</w:t>
      </w:r>
    </w:p>
    <w:p w14:paraId="2AB9CB9B" w14:textId="3F78BDAF" w:rsidR="000C685F" w:rsidRPr="000C685F" w:rsidRDefault="000C685F" w:rsidP="000C685F">
      <w:pPr>
        <w:spacing w:after="120" w:line="276" w:lineRule="auto"/>
        <w:jc w:val="both"/>
      </w:pPr>
      <w:r>
        <w:t xml:space="preserve">Azterlan hori egin ondoren, premiazkoa da egoitzak publifikatzeko adostutako agenda ezartzea.</w:t>
      </w:r>
    </w:p>
    <w:p w14:paraId="7947BFA0" w14:textId="7A5B4B07" w:rsidR="000C685F" w:rsidRPr="000C685F" w:rsidRDefault="000C685F" w:rsidP="000C685F">
      <w:pPr>
        <w:spacing w:after="120" w:line="276" w:lineRule="auto"/>
        <w:jc w:val="both"/>
      </w:pPr>
      <w:r>
        <w:t xml:space="preserve">Hori dela-eta, honako hau galdetzen dugu:</w:t>
      </w:r>
    </w:p>
    <w:p w14:paraId="4984F5CE" w14:textId="70162735" w:rsidR="000C685F" w:rsidRPr="000C685F" w:rsidRDefault="000C685F" w:rsidP="000C685F">
      <w:pPr>
        <w:spacing w:after="120" w:line="276" w:lineRule="auto"/>
        <w:jc w:val="both"/>
      </w:pPr>
      <w:r>
        <w:t xml:space="preserve">Nafarroako Gobernuko Eskubide Sozialetako, Ekonomia Sozialeko eta Enpleguko Departamentuak zer agenda ezarri nahi du egoitzak publifikatzeko, desgaitasuna dutenei arreta ematen dieten horiek lehenetsita?</w:t>
      </w:r>
    </w:p>
    <w:p w14:paraId="0E246FF3" w14:textId="66752752" w:rsidR="000C685F" w:rsidRPr="000C685F" w:rsidRDefault="000C685F" w:rsidP="000C685F">
      <w:pPr>
        <w:spacing w:after="120" w:line="276" w:lineRule="auto"/>
        <w:jc w:val="both"/>
      </w:pPr>
      <w:r>
        <w:t xml:space="preserve">Iruñean, 2026ko otsailaren 11n</w:t>
      </w:r>
    </w:p>
    <w:p w14:paraId="37726482" w14:textId="5508B860" w:rsidR="000C685F" w:rsidRPr="000C685F" w:rsidRDefault="000C685F" w:rsidP="000C685F">
      <w:pPr>
        <w:spacing w:after="120" w:line="276" w:lineRule="auto"/>
        <w:jc w:val="both"/>
      </w:pPr>
      <w:r>
        <w:t xml:space="preserve">Foru-parlamentaria: Carlos Guzmán Pérez</w:t>
      </w:r>
    </w:p>
    <w:sectPr w:rsidR="000C685F" w:rsidRPr="000C6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F5"/>
    <w:rsid w:val="000C685F"/>
    <w:rsid w:val="002F4EC0"/>
    <w:rsid w:val="007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B7E"/>
  <w15:chartTrackingRefBased/>
  <w15:docId w15:val="{C89EF176-A51E-418D-8EEB-B8B99868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2026-02-12T08:21:00Z</dcterms:created>
  <dcterms:modified xsi:type="dcterms:W3CDTF">2026-02-12T08:24:00Z</dcterms:modified>
</cp:coreProperties>
</file>