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D796" w14:textId="563E0D71" w:rsidR="00E247B2" w:rsidRDefault="00572344" w:rsidP="00E247B2">
      <w:pPr>
        <w:spacing w:after="120" w:line="276" w:lineRule="auto"/>
        <w:jc w:val="both"/>
        <w:rPr>
          <w:rFonts w:cstheme="minorHAnsi"/>
        </w:rPr>
      </w:pPr>
      <w:r>
        <w:t xml:space="preserve">26PES-45</w:t>
      </w:r>
    </w:p>
    <w:p w14:paraId="61AFB871" w14:textId="65C0C457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EH Bildu Nafarroa talde parlamentarioko foru parlamentari Mikel Zabaleta Aramendia jaunak, Legebiltzarreko Erregelamenduan ezarritakoaren babesean, honako galdera hauek egiten dizkio Nafarroako Gobernuko Lurralde Kohesiorako Departamentuari, idatziz erantzun ditzan:</w:t>
      </w:r>
    </w:p>
    <w:p w14:paraId="5E53CEBE" w14:textId="13CC5868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Bertizarana udalerriko herria eta kontzejua da Legasa. Nafarroa iparraldean dago, Bidasoa ibaiaren ezkerraldean, eta 235 biztanle inguru ditu.</w:t>
      </w:r>
    </w:p>
    <w:p w14:paraId="56077F66" w14:textId="5378B99D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Herria herrigune trinko baten inguruan egituratzen da, laborantza-soroz, larreez eta eraikin sakabanatuz inguratuta.</w:t>
      </w:r>
      <w:r>
        <w:t xml:space="preserve"> </w:t>
      </w:r>
      <w:r>
        <w:t xml:space="preserve">Herrigunearen iparraldean, N-121-A eta NA-1210 errepideak daude; hegoaldean, berriz, Gaztelu auzoa, hori ere Bertizarana udalerrikoa.</w:t>
      </w:r>
    </w:p>
    <w:p w14:paraId="3EF14435" w14:textId="0E656B2A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Gaur egun, Gaztelu auzorako sarbidea, N-121-A eta NA-1210 errepideetatik, Legasako herrigunea bera gurutzatuz egiten da, herriko plaza bera ere (Santa Katalina plaza) gurutzatuta.</w:t>
      </w:r>
      <w:r>
        <w:t xml:space="preserve"> </w:t>
      </w:r>
      <w:r>
        <w:t xml:space="preserve">Gauzak horrela,  ibilgailu asko pasatzen da egunero-egunero herrigunetik.</w:t>
      </w:r>
    </w:p>
    <w:p w14:paraId="592B1DD4" w14:textId="73FA29E5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Horren ondorioz, arrisku-egoera bat sortzen da Legasako herritarren bide-segurtasunerako eta osotasunerako, eta horrek kezka gero eta handiagoa eragin du herrian.</w:t>
      </w:r>
    </w:p>
    <w:p w14:paraId="662433D7" w14:textId="5060E446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Hori guztia ikusita, honako hau jakin nahi dut:</w:t>
      </w:r>
    </w:p>
    <w:p w14:paraId="41383B52" w14:textId="44CAEDD3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1.</w:t>
      </w:r>
      <w:r>
        <w:t xml:space="preserve"> </w:t>
      </w:r>
      <w:r>
        <w:t xml:space="preserve">Nafarroako Gobernuak ezagutzen al du Gaztelu auzora sartzeko Legasako herrigunea gurutzatzen duten ibilgailuen trafikoak zer arazo dakarren?</w:t>
      </w:r>
    </w:p>
    <w:p w14:paraId="6BDD7FC7" w14:textId="398FD587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2.</w:t>
      </w:r>
      <w:r>
        <w:t xml:space="preserve"> </w:t>
      </w:r>
      <w:r>
        <w:t xml:space="preserve">Lurralde Kohesiorako Departamentuak izan al du harremanik edo bilerarik Bertizaranako Udalarekin egoera hori aztertzeko?</w:t>
      </w:r>
    </w:p>
    <w:p w14:paraId="469E1CAE" w14:textId="31EC94E8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3.</w:t>
      </w:r>
      <w:r>
        <w:t xml:space="preserve"> </w:t>
      </w:r>
      <w:r>
        <w:t xml:space="preserve">Hala baldin bada, zer irtenbide edo jarduketa planteatu, aztertu edo aurreikusi da Legasako herrigunean trafikoa murrizteko eta bertako biztanleen segurtasuna bermatzeko?</w:t>
      </w:r>
    </w:p>
    <w:p w14:paraId="2596930D" w14:textId="1865FAF8" w:rsidR="008A3F84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Iruñean, 2026ko otsailaren 9an</w:t>
      </w:r>
    </w:p>
    <w:p w14:paraId="1B59C17B" w14:textId="59F65763" w:rsidR="008A3F84" w:rsidRPr="003D5CE0" w:rsidRDefault="008A3F84" w:rsidP="008A3F84">
      <w:pPr>
        <w:spacing w:after="120" w:line="276" w:lineRule="auto"/>
        <w:jc w:val="both"/>
        <w:rPr>
          <w:rFonts w:cstheme="minorHAnsi"/>
        </w:rPr>
      </w:pPr>
      <w:r>
        <w:t xml:space="preserve">Foru parlamentaria: Mikel Zabaleta Aramendia</w:t>
      </w:r>
    </w:p>
    <w:sectPr w:rsidR="008A3F84" w:rsidRPr="003D5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E0"/>
    <w:rsid w:val="00310A45"/>
    <w:rsid w:val="003D5CE0"/>
    <w:rsid w:val="004B22C4"/>
    <w:rsid w:val="00572344"/>
    <w:rsid w:val="008A3F84"/>
    <w:rsid w:val="008B42C9"/>
    <w:rsid w:val="00E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385"/>
  <w15:chartTrackingRefBased/>
  <w15:docId w15:val="{D79FE162-A52C-40B6-B87C-42E4090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2026-02-10T08:52:00Z</dcterms:created>
  <dcterms:modified xsi:type="dcterms:W3CDTF">2026-02-10T08:55:00Z</dcterms:modified>
</cp:coreProperties>
</file>