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2BA1" w14:textId="3C24428E" w:rsidR="00F97085" w:rsidRDefault="00F97085" w:rsidP="00F97085">
      <w:pPr>
        <w:spacing w:after="120" w:line="276" w:lineRule="auto"/>
        <w:jc w:val="both"/>
      </w:pPr>
      <w:r>
        <w:t xml:space="preserve">26PES-49</w:t>
      </w:r>
    </w:p>
    <w:p w14:paraId="244338D5" w14:textId="3677C5CD" w:rsidR="001154A4" w:rsidRPr="001154A4" w:rsidRDefault="001154A4" w:rsidP="001154A4">
      <w:pPr>
        <w:spacing w:after="120" w:line="276" w:lineRule="auto"/>
        <w:jc w:val="both"/>
      </w:pPr>
      <w:r>
        <w:t xml:space="preserve">Nafarroako Gorteetako kide den eta Unión del Pueblo Navarro talde parlamentarioari atxikita dagoen Ana Elizalde Urmeneta andreak, Legebiltzarreko Erregelamenduan ezarritakoaren babesean, honako galdera hau aurkezten du, Nafarroako Gobernuak idatziz erantzun dezan:</w:t>
      </w:r>
    </w:p>
    <w:p w14:paraId="0CD8D263" w14:textId="124DD576" w:rsidR="001154A4" w:rsidRPr="001154A4" w:rsidRDefault="001154A4" w:rsidP="001154A4">
      <w:pPr>
        <w:spacing w:after="120" w:line="276" w:lineRule="auto"/>
        <w:jc w:val="both"/>
      </w:pPr>
      <w:r>
        <w:t xml:space="preserve">Tributu neurrien 2026ko legeak ezartzen duenez, lau baldintza egiaztatzen dituzten Nafarroako enpresek % 28 tributatzeari utziko diote, eta % 25 tributatzera igaroko dira.</w:t>
      </w:r>
      <w:r>
        <w:t xml:space="preserve"> </w:t>
      </w:r>
      <w:r>
        <w:t xml:space="preserve">Hauek dira baldintzak:</w:t>
      </w:r>
    </w:p>
    <w:p w14:paraId="750BE2B9" w14:textId="39A7E626" w:rsidR="001154A4" w:rsidRPr="001154A4" w:rsidRDefault="00657A40" w:rsidP="001154A4">
      <w:pPr>
        <w:spacing w:after="120" w:line="276" w:lineRule="auto"/>
        <w:jc w:val="both"/>
      </w:pPr>
      <w:r>
        <w:t xml:space="preserve">– Enplegua mantentzea</w:t>
      </w:r>
    </w:p>
    <w:p w14:paraId="6405CD57" w14:textId="03009952" w:rsidR="001154A4" w:rsidRPr="001154A4" w:rsidRDefault="00657A40" w:rsidP="001154A4">
      <w:pPr>
        <w:spacing w:after="120" w:line="276" w:lineRule="auto"/>
        <w:jc w:val="both"/>
      </w:pPr>
      <w:r>
        <w:t xml:space="preserve">– Aldi baterako enplegu-erregulazioko espedienterik ez aplikatzea arrazoi ekonomikoengatik</w:t>
      </w:r>
    </w:p>
    <w:p w14:paraId="4DA35F71" w14:textId="1951ACF8" w:rsidR="001154A4" w:rsidRPr="001154A4" w:rsidRDefault="00657A40" w:rsidP="001154A4">
      <w:pPr>
        <w:spacing w:after="120" w:line="276" w:lineRule="auto"/>
        <w:jc w:val="both"/>
      </w:pPr>
      <w:r>
        <w:t xml:space="preserve">– Laneko istripu-tasa murriztea</w:t>
      </w:r>
    </w:p>
    <w:p w14:paraId="0F914DEB" w14:textId="66280FBC" w:rsidR="001154A4" w:rsidRPr="001154A4" w:rsidRDefault="00657A40" w:rsidP="001154A4">
      <w:pPr>
        <w:spacing w:after="120" w:line="276" w:lineRule="auto"/>
        <w:jc w:val="both"/>
      </w:pPr>
      <w:r>
        <w:t xml:space="preserve">– Berdintasun-planak betetzea</w:t>
      </w:r>
    </w:p>
    <w:p w14:paraId="5466D802" w14:textId="77777777" w:rsidR="001154A4" w:rsidRPr="001154A4" w:rsidRDefault="001154A4" w:rsidP="001154A4">
      <w:pPr>
        <w:spacing w:after="120" w:line="276" w:lineRule="auto"/>
        <w:jc w:val="both"/>
      </w:pPr>
      <w:r>
        <w:t xml:space="preserve">Nola egiaztatzen da baldintza horietako bakoitza?</w:t>
      </w:r>
    </w:p>
    <w:p w14:paraId="3D464C87" w14:textId="29F07FA8" w:rsidR="001154A4" w:rsidRPr="001154A4" w:rsidRDefault="001154A4" w:rsidP="001154A4">
      <w:pPr>
        <w:spacing w:after="120" w:line="276" w:lineRule="auto"/>
        <w:jc w:val="both"/>
      </w:pPr>
      <w:r>
        <w:t xml:space="preserve">Enpresak 50 langile baino gutxiago baditu, berdintasun-plan bat izatea exijituko zaio?</w:t>
      </w:r>
    </w:p>
    <w:p w14:paraId="4CF2B6CD" w14:textId="014AEE2B" w:rsidR="001154A4" w:rsidRPr="001154A4" w:rsidRDefault="001154A4" w:rsidP="001154A4">
      <w:pPr>
        <w:spacing w:after="120" w:line="276" w:lineRule="auto"/>
        <w:jc w:val="both"/>
      </w:pPr>
      <w:r>
        <w:t xml:space="preserve">Iruñean, 2026ko otsailaren 11n</w:t>
      </w:r>
    </w:p>
    <w:p w14:paraId="561A24A4" w14:textId="32773B48" w:rsidR="001154A4" w:rsidRDefault="00657A40" w:rsidP="001154A4">
      <w:pPr>
        <w:spacing w:after="120" w:line="276" w:lineRule="auto"/>
        <w:jc w:val="both"/>
      </w:pPr>
      <w:r>
        <w:t xml:space="preserve">Foru-parlamentaria: Ana Elizalde Urmeneta</w:t>
      </w:r>
    </w:p>
    <w:sectPr w:rsidR="001154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85"/>
    <w:rsid w:val="001154A4"/>
    <w:rsid w:val="00657A40"/>
    <w:rsid w:val="00E70F5C"/>
    <w:rsid w:val="00F970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7B53"/>
  <w15:chartTrackingRefBased/>
  <w15:docId w15:val="{2D02B1C8-1E71-47C8-9C22-93B1C4EF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681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2026-02-11T10:58:00Z</dcterms:created>
  <dcterms:modified xsi:type="dcterms:W3CDTF">2026-02-11T10:59:00Z</dcterms:modified>
</cp:coreProperties>
</file>