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7F3A" w14:textId="77777777" w:rsidR="008503D3" w:rsidRDefault="000808FC" w:rsidP="00655655">
      <w:pPr>
        <w:spacing w:after="120" w:line="276" w:lineRule="auto"/>
        <w:jc w:val="both"/>
        <w:rPr>
          <w:rFonts w:cstheme="minorHAnsi"/>
        </w:rPr>
      </w:pPr>
      <w:r>
        <w:t xml:space="preserve">26ITP-15</w:t>
      </w:r>
    </w:p>
    <w:p w14:paraId="1675BA69" w14:textId="789299DF" w:rsidR="008503D3" w:rsidRPr="008503D3" w:rsidRDefault="008503D3" w:rsidP="008503D3">
      <w:pPr>
        <w:spacing w:after="120" w:line="276" w:lineRule="auto"/>
        <w:jc w:val="both"/>
        <w:rPr>
          <w:rFonts w:cstheme="minorHAnsi"/>
        </w:rPr>
      </w:pPr>
      <w:r>
        <w:t xml:space="preserve">Nafarroako Gorteetako kide eta Nafarroako Alderdi Popularreko talde parlamentarioaren eledun Javier García Jiménez jaunak, Legebiltzarreko Erregelamenduan ezarritakoaren babesean, industriaren eta enpleguaren arloko politika orokorrari buruzko honako interpelazio hau aurkezten dio Industriako eta Enpresen Trantsizio Ekologiko eta Digitalerako kontseilariari, Osoko Bilkuran eztabaidatzeko:</w:t>
      </w:r>
    </w:p>
    <w:p w14:paraId="42128BDA" w14:textId="06DEB88C" w:rsidR="008503D3" w:rsidRPr="008503D3" w:rsidRDefault="008503D3" w:rsidP="008503D3">
      <w:pPr>
        <w:spacing w:after="120" w:line="276" w:lineRule="auto"/>
        <w:jc w:val="both"/>
        <w:rPr>
          <w:rFonts w:cstheme="minorHAnsi"/>
        </w:rPr>
      </w:pPr>
      <w:r>
        <w:t xml:space="preserve">Industria da Nafarroako Foru Komunitatearen garapen ekonomikoaren eta kalitatezko enpleguaren funtsezko zutabeetako bat.</w:t>
      </w:r>
      <w:r>
        <w:t xml:space="preserve"> </w:t>
      </w:r>
      <w:r>
        <w:t xml:space="preserve">Industria sendoa izatea funtsezkoa da gure ekonomiaren lehiakortasunari nahiz gizarte- eta lurralde-kohesioari begira.</w:t>
      </w:r>
    </w:p>
    <w:p w14:paraId="3B0C3A1A" w14:textId="688645BA" w:rsidR="008503D3" w:rsidRDefault="008503D3" w:rsidP="008503D3">
      <w:pPr>
        <w:spacing w:after="120" w:line="276" w:lineRule="auto"/>
        <w:jc w:val="both"/>
        <w:rPr>
          <w:rFonts w:cstheme="minorHAnsi"/>
        </w:rPr>
      </w:pPr>
      <w:r>
        <w:t xml:space="preserve">Halere, industria-sektoreak erronka handiak ditu, Gobernuaren aldetik erantzun argia ematea eskatzen dutenak: lan-istripuen tasa kezkagarria mantentzen da, beharrezkoa da prestakuntza eta kualifikazio profesionala eskari teknologiko berriei egokitzea, azpiegitura estrategikoak hobetu beharra dago eta produkzio-inbertsioa eta berrikuntza ahalbidetuko duten fiskalitatea eta pizgarriak behar dira.</w:t>
      </w:r>
    </w:p>
    <w:p w14:paraId="3680AE62" w14:textId="0D1BF80A" w:rsidR="008503D3" w:rsidRPr="008503D3" w:rsidRDefault="008503D3" w:rsidP="008503D3">
      <w:pPr>
        <w:spacing w:after="120" w:line="276" w:lineRule="auto"/>
        <w:jc w:val="both"/>
        <w:rPr>
          <w:rFonts w:cstheme="minorHAnsi"/>
        </w:rPr>
      </w:pPr>
      <w:r>
        <w:t xml:space="preserve">Horri trantsizio digitalaren erronka gehitzen zaio, lagun-egite publikoa exijitzen duena enpresak –batez ere, enpresa txiki eta ertainak– lehiakortasuna eta enplegua galdu gabe egokitu ahal izan daitezen.</w:t>
      </w:r>
    </w:p>
    <w:p w14:paraId="33E8B5F7" w14:textId="536A28A7" w:rsidR="008503D3" w:rsidRDefault="008503D3" w:rsidP="008503D3">
      <w:pPr>
        <w:spacing w:after="120" w:line="276" w:lineRule="auto"/>
        <w:jc w:val="both"/>
        <w:rPr>
          <w:rFonts w:cstheme="minorHAnsi"/>
        </w:rPr>
      </w:pPr>
      <w:r>
        <w:t xml:space="preserve">Horregatik guztiagatik, honako interpelazio hau aurkezten dugu, jakiteko ea Nafarroako Gobernuak zer balorazio egiten duen gure erkidegoan enpresek duten egoerari buruz, bai eta zer neurri hartzen ari den enpresen garapena (jasangarria, segurua eta kalitatezko enplegu-sortzailea) bermatzeko.</w:t>
      </w:r>
    </w:p>
    <w:p w14:paraId="27544F79" w14:textId="4622AB23" w:rsidR="00655655" w:rsidRPr="00655655" w:rsidRDefault="00655655" w:rsidP="00655655">
      <w:pPr>
        <w:spacing w:after="120" w:line="276" w:lineRule="auto"/>
        <w:jc w:val="both"/>
        <w:rPr>
          <w:rFonts w:cstheme="minorHAnsi"/>
        </w:rPr>
      </w:pPr>
      <w:r>
        <w:t xml:space="preserve">Iruñean, 2026ko urtarrilaren 27an</w:t>
      </w:r>
    </w:p>
    <w:p w14:paraId="659C54DD" w14:textId="1FAEB492" w:rsidR="00655655" w:rsidRPr="000808FC" w:rsidRDefault="00592EF6" w:rsidP="00655655">
      <w:pPr>
        <w:spacing w:after="120" w:line="276" w:lineRule="auto"/>
        <w:jc w:val="both"/>
        <w:rPr>
          <w:rFonts w:cstheme="minorHAnsi"/>
        </w:rPr>
      </w:pPr>
      <w:r>
        <w:t xml:space="preserve">Foru-parlamentaria: Javier García Jiménez</w:t>
      </w:r>
    </w:p>
    <w:sectPr w:rsidR="00655655" w:rsidRPr="00080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C"/>
    <w:rsid w:val="000808FC"/>
    <w:rsid w:val="002503C8"/>
    <w:rsid w:val="002C4DE3"/>
    <w:rsid w:val="003F0392"/>
    <w:rsid w:val="004E0F51"/>
    <w:rsid w:val="005607BF"/>
    <w:rsid w:val="005800A9"/>
    <w:rsid w:val="00592EF6"/>
    <w:rsid w:val="00655655"/>
    <w:rsid w:val="007766BE"/>
    <w:rsid w:val="008503D3"/>
    <w:rsid w:val="00B06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C1A"/>
  <w15:chartTrackingRefBased/>
  <w15:docId w15:val="{14F57996-C5BC-4307-ABD3-AF978E4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2026-02-19T09:03:00Z</dcterms:created>
  <dcterms:modified xsi:type="dcterms:W3CDTF">2026-02-19T16:07:00Z</dcterms:modified>
</cp:coreProperties>
</file>