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AC4B" w14:textId="73AE9D68" w:rsidR="00751AB8" w:rsidRPr="005C274A" w:rsidRDefault="00751AB8" w:rsidP="005C274A">
      <w:pPr>
        <w:autoSpaceDE w:val="0"/>
        <w:autoSpaceDN w:val="0"/>
        <w:adjustRightInd w:val="0"/>
        <w:spacing w:after="120"/>
        <w:jc w:val="both"/>
        <w:rPr>
          <w:rFonts w:cstheme="minorHAnsi"/>
        </w:rPr>
      </w:pPr>
      <w:r w:rsidRPr="005C274A">
        <w:rPr>
          <w:rFonts w:cstheme="minorHAnsi"/>
        </w:rPr>
        <w:t>El Consejero de</w:t>
      </w:r>
      <w:r w:rsidRPr="005C274A">
        <w:rPr>
          <w:rFonts w:cstheme="minorHAnsi"/>
          <w:color w:val="FF0000"/>
        </w:rPr>
        <w:t xml:space="preserve"> </w:t>
      </w:r>
      <w:r w:rsidRPr="005C274A">
        <w:rPr>
          <w:rFonts w:cstheme="minorHAnsi"/>
        </w:rPr>
        <w:t>Cohesión Territorial del Gobierno de Navarra, en relación con la pregunta para su contestación por escrito formulada por el Parlamentario Foral Ilmo.</w:t>
      </w:r>
      <w:r w:rsidR="006B544B" w:rsidRPr="005C274A">
        <w:rPr>
          <w:rFonts w:cstheme="minorHAnsi"/>
        </w:rPr>
        <w:t xml:space="preserve"> </w:t>
      </w:r>
      <w:r w:rsidRPr="005C274A">
        <w:rPr>
          <w:rFonts w:cstheme="minorHAnsi"/>
        </w:rPr>
        <w:t xml:space="preserve">Sr. D. </w:t>
      </w:r>
      <w:r w:rsidR="00F24340" w:rsidRPr="005C274A">
        <w:rPr>
          <w:rFonts w:cstheme="minorHAnsi"/>
        </w:rPr>
        <w:t xml:space="preserve">Adolfo </w:t>
      </w:r>
      <w:proofErr w:type="spellStart"/>
      <w:r w:rsidR="00F24340" w:rsidRPr="005C274A">
        <w:rPr>
          <w:rFonts w:cstheme="minorHAnsi"/>
        </w:rPr>
        <w:t>Araiz</w:t>
      </w:r>
      <w:proofErr w:type="spellEnd"/>
      <w:r w:rsidR="00F24340" w:rsidRPr="005C274A">
        <w:rPr>
          <w:rFonts w:cstheme="minorHAnsi"/>
        </w:rPr>
        <w:t xml:space="preserve"> </w:t>
      </w:r>
      <w:proofErr w:type="spellStart"/>
      <w:r w:rsidR="00F24340" w:rsidRPr="005C274A">
        <w:rPr>
          <w:rFonts w:cstheme="minorHAnsi"/>
        </w:rPr>
        <w:t>Flamarique</w:t>
      </w:r>
      <w:proofErr w:type="spellEnd"/>
      <w:r w:rsidRPr="005C274A">
        <w:rPr>
          <w:rFonts w:cstheme="minorHAnsi"/>
        </w:rPr>
        <w:t xml:space="preserve">, adscrito al Grupo Parlamentario </w:t>
      </w:r>
      <w:r w:rsidR="00F24340" w:rsidRPr="005C274A">
        <w:rPr>
          <w:rFonts w:cstheme="minorHAnsi"/>
        </w:rPr>
        <w:t xml:space="preserve">E.H. </w:t>
      </w:r>
      <w:r w:rsidR="005C274A" w:rsidRPr="005C274A">
        <w:rPr>
          <w:rFonts w:cstheme="minorHAnsi"/>
        </w:rPr>
        <w:t>Bildu Nafarroa</w:t>
      </w:r>
      <w:r w:rsidRPr="005C274A">
        <w:rPr>
          <w:rFonts w:cstheme="minorHAnsi"/>
        </w:rPr>
        <w:t xml:space="preserve">, </w:t>
      </w:r>
      <w:r w:rsidR="00832715" w:rsidRPr="005C274A">
        <w:rPr>
          <w:rFonts w:cstheme="minorHAnsi"/>
        </w:rPr>
        <w:t>(11-25</w:t>
      </w:r>
      <w:r w:rsidRPr="005C274A">
        <w:rPr>
          <w:rFonts w:cstheme="minorHAnsi"/>
        </w:rPr>
        <w:t>/PES-00</w:t>
      </w:r>
      <w:r w:rsidR="00832715" w:rsidRPr="005C274A">
        <w:rPr>
          <w:rFonts w:cstheme="minorHAnsi"/>
        </w:rPr>
        <w:t>459</w:t>
      </w:r>
      <w:r w:rsidRPr="005C274A">
        <w:rPr>
          <w:rFonts w:cstheme="minorHAnsi"/>
        </w:rPr>
        <w:t>), informa lo siguiente:</w:t>
      </w:r>
    </w:p>
    <w:p w14:paraId="77FEB387"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sidRPr="005C274A">
        <w:rPr>
          <w:rFonts w:asciiTheme="minorHAnsi" w:hAnsiTheme="minorHAnsi" w:cstheme="minorHAnsi"/>
          <w:b/>
          <w:sz w:val="22"/>
          <w:szCs w:val="22"/>
        </w:rPr>
        <w:t xml:space="preserve">¿Conoce el Gobierno de Navarra el precio final de licitación de las obras de construcción de la Segunda Fase del Canal de Navarra? </w:t>
      </w:r>
    </w:p>
    <w:p w14:paraId="2FD061E1" w14:textId="0CD98EBA" w:rsidR="00E45FE9" w:rsidRPr="005C274A" w:rsidRDefault="00E45FE9" w:rsidP="005C274A">
      <w:pPr>
        <w:spacing w:after="120"/>
        <w:jc w:val="both"/>
        <w:rPr>
          <w:rFonts w:cstheme="minorHAnsi"/>
          <w:b/>
        </w:rPr>
      </w:pPr>
      <w:r w:rsidRPr="005C274A">
        <w:rPr>
          <w:rFonts w:cstheme="minorHAnsi"/>
        </w:rPr>
        <w:t xml:space="preserve">La competente de la licitación es Canal de Navarra junto con el </w:t>
      </w:r>
      <w:r w:rsidR="00E92DF1" w:rsidRPr="005C274A">
        <w:rPr>
          <w:rFonts w:eastAsia="Times New Roman" w:cstheme="minorHAnsi"/>
          <w:lang w:eastAsia="es-ES"/>
        </w:rPr>
        <w:t>Ministerio para la Transición Ecológica y el Reto Demográfico (MITECO)</w:t>
      </w:r>
      <w:r w:rsidRPr="005C274A">
        <w:rPr>
          <w:rFonts w:cstheme="minorHAnsi"/>
        </w:rPr>
        <w:t>, se está realizando por su parte la preparación de la documentación técnica pertinente. Hasta que no esté finalizada dicha documentación no se conocerá la cifra final de licitación</w:t>
      </w:r>
      <w:r w:rsidR="005C274A">
        <w:rPr>
          <w:rFonts w:cstheme="minorHAnsi"/>
        </w:rPr>
        <w:t>.</w:t>
      </w:r>
    </w:p>
    <w:p w14:paraId="266AF9D4"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sidRPr="005C274A">
        <w:rPr>
          <w:rFonts w:asciiTheme="minorHAnsi" w:hAnsiTheme="minorHAnsi" w:cstheme="minorHAnsi"/>
          <w:b/>
          <w:sz w:val="22"/>
          <w:szCs w:val="22"/>
        </w:rPr>
        <w:t>¿Serán los 373.731.170 de euros anunciados el 13 de noviembre de 2025 por el Ministerio de Transición Ecológica y Reto Demográfico, o ascenderá a una nueva cantidad?</w:t>
      </w:r>
    </w:p>
    <w:p w14:paraId="01930DCD" w14:textId="05330E4F" w:rsidR="00F24340" w:rsidRPr="005C274A" w:rsidRDefault="00E45FE9" w:rsidP="005C274A">
      <w:pPr>
        <w:spacing w:after="120"/>
        <w:jc w:val="both"/>
        <w:rPr>
          <w:rFonts w:eastAsia="Times New Roman" w:cstheme="minorHAnsi"/>
          <w:lang w:eastAsia="es-ES"/>
        </w:rPr>
      </w:pPr>
      <w:r w:rsidRPr="005C274A">
        <w:rPr>
          <w:rFonts w:eastAsia="Times New Roman" w:cstheme="minorHAnsi"/>
          <w:lang w:eastAsia="es-ES"/>
        </w:rPr>
        <w:t xml:space="preserve">El </w:t>
      </w:r>
      <w:r w:rsidR="00E92DF1" w:rsidRPr="005C274A">
        <w:rPr>
          <w:rFonts w:eastAsia="Times New Roman" w:cstheme="minorHAnsi"/>
          <w:lang w:eastAsia="es-ES"/>
        </w:rPr>
        <w:t xml:space="preserve">MITECO </w:t>
      </w:r>
      <w:r w:rsidRPr="005C274A">
        <w:rPr>
          <w:rFonts w:eastAsia="Times New Roman" w:cstheme="minorHAnsi"/>
          <w:lang w:eastAsia="es-ES"/>
        </w:rPr>
        <w:t xml:space="preserve">realizó la aprobación definitiva del Proyecto con el presupuesto de ejecución del material de 308.868.735,84 € más 64.862.434,53 € de IVA que suman los 373.731.170,37 €. </w:t>
      </w:r>
      <w:r w:rsidR="00F24340" w:rsidRPr="005C274A">
        <w:rPr>
          <w:rFonts w:eastAsia="Times New Roman" w:cstheme="minorHAnsi"/>
          <w:lang w:eastAsia="es-ES"/>
        </w:rPr>
        <w:t>Además, incluye en la adenda un presupuesto en expropiaciones 6.089.648,12 € y un 2</w:t>
      </w:r>
      <w:r w:rsidR="005C274A">
        <w:rPr>
          <w:rFonts w:eastAsia="Times New Roman" w:cstheme="minorHAnsi"/>
          <w:lang w:eastAsia="es-ES"/>
        </w:rPr>
        <w:t xml:space="preserve"> </w:t>
      </w:r>
      <w:r w:rsidR="00F24340" w:rsidRPr="005C274A">
        <w:rPr>
          <w:rFonts w:eastAsia="Times New Roman" w:cstheme="minorHAnsi"/>
          <w:lang w:eastAsia="es-ES"/>
        </w:rPr>
        <w:t>% destinado a patrimonio cultural del PEM de 1.557.321,36 €.</w:t>
      </w:r>
    </w:p>
    <w:p w14:paraId="018512F8" w14:textId="77777777" w:rsidR="00F24340" w:rsidRPr="005C274A" w:rsidRDefault="00F24340" w:rsidP="005C274A">
      <w:pPr>
        <w:spacing w:after="120"/>
        <w:jc w:val="both"/>
        <w:rPr>
          <w:rFonts w:eastAsia="Times New Roman" w:cstheme="minorHAnsi"/>
          <w:lang w:eastAsia="es-ES"/>
        </w:rPr>
      </w:pPr>
      <w:r w:rsidRPr="005C274A">
        <w:rPr>
          <w:rFonts w:eastAsia="Times New Roman" w:cstheme="minorHAnsi"/>
          <w:lang w:eastAsia="es-ES"/>
        </w:rPr>
        <w:t>No se esperan más revisiones de dicho proyecto por parte del Ministerio en estos conceptos.</w:t>
      </w:r>
    </w:p>
    <w:p w14:paraId="69356EFD"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sidRPr="005C274A">
        <w:rPr>
          <w:rFonts w:asciiTheme="minorHAnsi" w:hAnsiTheme="minorHAnsi" w:cstheme="minorHAnsi"/>
          <w:b/>
          <w:sz w:val="22"/>
          <w:szCs w:val="22"/>
        </w:rPr>
        <w:t>¿Por qué el importe anunciado en el Proyecto de construcción en marzo de 2022 ha sufrido un incremento de más de 70 millones de euros hasta el actual de 373? ¿qué conoce el Gobierno sobre este incremento?</w:t>
      </w:r>
    </w:p>
    <w:p w14:paraId="251BC0DE" w14:textId="77777777" w:rsidR="007B4048" w:rsidRPr="005C274A" w:rsidRDefault="00E45FE9" w:rsidP="005C274A">
      <w:pPr>
        <w:spacing w:after="120"/>
        <w:jc w:val="both"/>
        <w:rPr>
          <w:rFonts w:eastAsia="Times New Roman" w:cstheme="minorHAnsi"/>
          <w:lang w:eastAsia="es-ES"/>
        </w:rPr>
      </w:pPr>
      <w:r w:rsidRPr="005C274A">
        <w:rPr>
          <w:rFonts w:eastAsia="Times New Roman" w:cstheme="minorHAnsi"/>
          <w:lang w:eastAsia="es-ES"/>
        </w:rPr>
        <w:t xml:space="preserve">El Proyecto ha pasado por una exposición pública, una declaración de impacto ambiental y una revisión por parte del </w:t>
      </w:r>
      <w:r w:rsidR="00E92DF1" w:rsidRPr="005C274A">
        <w:rPr>
          <w:rFonts w:eastAsia="Times New Roman" w:cstheme="minorHAnsi"/>
          <w:lang w:eastAsia="es-ES"/>
        </w:rPr>
        <w:t xml:space="preserve">MITECO </w:t>
      </w:r>
      <w:r w:rsidRPr="005C274A">
        <w:rPr>
          <w:rFonts w:eastAsia="Times New Roman" w:cstheme="minorHAnsi"/>
          <w:lang w:eastAsia="es-ES"/>
        </w:rPr>
        <w:t xml:space="preserve">para la aprobación de dicho proyecto. Los requerimientos en esta tramitación y una actualización de precios después de </w:t>
      </w:r>
      <w:r w:rsidR="009267A4" w:rsidRPr="005C274A">
        <w:rPr>
          <w:rFonts w:eastAsia="Times New Roman" w:cstheme="minorHAnsi"/>
          <w:lang w:eastAsia="es-ES"/>
        </w:rPr>
        <w:t>4</w:t>
      </w:r>
      <w:r w:rsidRPr="005C274A">
        <w:rPr>
          <w:rFonts w:eastAsia="Times New Roman" w:cstheme="minorHAnsi"/>
          <w:lang w:eastAsia="es-ES"/>
        </w:rPr>
        <w:t xml:space="preserve"> años de tramitación han dado como resultado el precio final.</w:t>
      </w:r>
    </w:p>
    <w:p w14:paraId="30013410"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sidRPr="005C274A">
        <w:rPr>
          <w:rFonts w:asciiTheme="minorHAnsi" w:hAnsiTheme="minorHAnsi" w:cstheme="minorHAnsi"/>
          <w:b/>
          <w:sz w:val="22"/>
          <w:szCs w:val="22"/>
        </w:rPr>
        <w:t>¿A qué se debe -según la información que posee el Gobierno- el incremento de más de 150 millones producido entre la cuantía que se anunció en 2020 y la que ahora acaba de anunciar el MITECO?</w:t>
      </w:r>
    </w:p>
    <w:p w14:paraId="0FD05857" w14:textId="12B88FC5" w:rsidR="00E45FE9" w:rsidRPr="005C274A" w:rsidRDefault="00E45FE9" w:rsidP="005C274A">
      <w:pPr>
        <w:spacing w:after="120"/>
        <w:jc w:val="both"/>
        <w:rPr>
          <w:rFonts w:eastAsia="Times New Roman" w:cstheme="minorHAnsi"/>
          <w:lang w:eastAsia="es-ES"/>
        </w:rPr>
      </w:pPr>
      <w:r w:rsidRPr="005C274A">
        <w:rPr>
          <w:rFonts w:eastAsia="Times New Roman" w:cstheme="minorHAnsi"/>
          <w:lang w:eastAsia="es-ES"/>
        </w:rPr>
        <w:t xml:space="preserve">En 2020 se realizó por parte de </w:t>
      </w:r>
      <w:proofErr w:type="spellStart"/>
      <w:r w:rsidRPr="005C274A">
        <w:rPr>
          <w:rFonts w:eastAsia="Times New Roman" w:cstheme="minorHAnsi"/>
          <w:lang w:eastAsia="es-ES"/>
        </w:rPr>
        <w:t>Canasa</w:t>
      </w:r>
      <w:proofErr w:type="spellEnd"/>
      <w:r w:rsidRPr="005C274A">
        <w:rPr>
          <w:rFonts w:eastAsia="Times New Roman" w:cstheme="minorHAnsi"/>
          <w:lang w:eastAsia="es-ES"/>
        </w:rPr>
        <w:t xml:space="preserve"> un estudio de alternativas</w:t>
      </w:r>
      <w:r w:rsidR="005C274A">
        <w:rPr>
          <w:rFonts w:eastAsia="Times New Roman" w:cstheme="minorHAnsi"/>
          <w:lang w:eastAsia="es-ES"/>
        </w:rPr>
        <w:t>,</w:t>
      </w:r>
      <w:r w:rsidRPr="005C274A">
        <w:rPr>
          <w:rFonts w:eastAsia="Times New Roman" w:cstheme="minorHAnsi"/>
          <w:lang w:eastAsia="es-ES"/>
        </w:rPr>
        <w:t xml:space="preserve"> no un proyecto, el proyecto se realiza en 2022. </w:t>
      </w:r>
    </w:p>
    <w:p w14:paraId="46D9B6A8" w14:textId="77777777" w:rsidR="007B4048" w:rsidRPr="005C274A" w:rsidRDefault="00E45FE9" w:rsidP="005C274A">
      <w:pPr>
        <w:spacing w:after="120"/>
        <w:jc w:val="both"/>
        <w:rPr>
          <w:rFonts w:eastAsia="Times New Roman" w:cstheme="minorHAnsi"/>
          <w:lang w:eastAsia="es-ES"/>
        </w:rPr>
      </w:pPr>
      <w:r w:rsidRPr="005C274A">
        <w:rPr>
          <w:rFonts w:eastAsia="Times New Roman" w:cstheme="minorHAnsi"/>
          <w:lang w:eastAsia="es-ES"/>
        </w:rPr>
        <w:t>El proyecto aprobado en el 2022 tiene un presupuesto de 249,7 millones. Posteriormente ha pasado por una exposición pública, una declaración de impacto ambiental y una revisión por parte del Ministerio para la aprobación de dicho proyecto. Los requerimientos en esta tramitación y una actualización de precios después de 4 años de tramitación han dado como resultado el precio final. Y 64,8 millones de los 150 millones corresponden al IVA.</w:t>
      </w:r>
    </w:p>
    <w:p w14:paraId="29411596"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sidRPr="005C274A">
        <w:rPr>
          <w:rFonts w:asciiTheme="minorHAnsi" w:hAnsiTheme="minorHAnsi" w:cstheme="minorHAnsi"/>
          <w:b/>
          <w:sz w:val="22"/>
          <w:szCs w:val="22"/>
        </w:rPr>
        <w:t>¿No considera el Gobierno que teniendo en cuenta el incremento en más de 150 millones de euros que se ha producido en el precio de construcción de la Segunda Fase del Canal de Navarra desde que en 2020 se optó por la construcción simultánea de dos tuberías (sin decalaje) no sería más conveniente para los intereses tanto de CANASA como para el de los usuarios ejecutar la obra mediante dos tuberías construidas primero una y posteriormente la segunda (con decalaje)?</w:t>
      </w:r>
    </w:p>
    <w:p w14:paraId="4F77C145" w14:textId="77777777" w:rsidR="00E45FE9" w:rsidRPr="005C274A" w:rsidRDefault="00E45FE9" w:rsidP="005C274A">
      <w:pPr>
        <w:spacing w:after="120"/>
        <w:jc w:val="both"/>
        <w:rPr>
          <w:rFonts w:eastAsia="Calibri" w:cstheme="minorHAnsi"/>
          <w:lang w:eastAsia="es-ES"/>
        </w:rPr>
      </w:pPr>
      <w:r w:rsidRPr="005C274A">
        <w:rPr>
          <w:rFonts w:eastAsia="Calibri" w:cstheme="minorHAnsi"/>
          <w:lang w:eastAsia="es-ES"/>
        </w:rPr>
        <w:t xml:space="preserve">El estudio de alternativas consideró que la construcción de las dos tuberías al mismo tiempo es más conveniente, así mismo se ha de tener en cuenta que la realización de la obra en dos tiempos duplica </w:t>
      </w:r>
      <w:r w:rsidRPr="005C274A">
        <w:rPr>
          <w:rFonts w:eastAsia="Calibri" w:cstheme="minorHAnsi"/>
          <w:lang w:eastAsia="es-ES"/>
        </w:rPr>
        <w:lastRenderedPageBreak/>
        <w:t>como mínimo el tiempo de construcción con el incremento de afección ambiental y afecciones en las expropiaciones que eso implica.</w:t>
      </w:r>
    </w:p>
    <w:p w14:paraId="2F8D827C" w14:textId="77777777" w:rsidR="00E45FE9" w:rsidRPr="005C274A" w:rsidRDefault="00E45FE9" w:rsidP="005C274A">
      <w:pPr>
        <w:spacing w:after="120"/>
        <w:jc w:val="both"/>
        <w:rPr>
          <w:rFonts w:eastAsia="Calibri" w:cstheme="minorHAnsi"/>
          <w:lang w:eastAsia="es-ES"/>
        </w:rPr>
      </w:pPr>
      <w:r w:rsidRPr="005C274A">
        <w:rPr>
          <w:rFonts w:eastAsia="Calibri" w:cstheme="minorHAnsi"/>
          <w:lang w:eastAsia="es-ES"/>
        </w:rPr>
        <w:t xml:space="preserve">No obstante, cada tubería con un caudal de transporte cercano a los 10 m3/s es capaz de suministrar en torno a 10.000 </w:t>
      </w:r>
      <w:r w:rsidR="009267A4" w:rsidRPr="005C274A">
        <w:rPr>
          <w:rFonts w:eastAsia="Calibri" w:cstheme="minorHAnsi"/>
          <w:lang w:eastAsia="es-ES"/>
        </w:rPr>
        <w:t>hectáreas</w:t>
      </w:r>
      <w:r w:rsidRPr="005C274A">
        <w:rPr>
          <w:rFonts w:eastAsia="Calibri" w:cstheme="minorHAnsi"/>
          <w:lang w:eastAsia="es-ES"/>
        </w:rPr>
        <w:t xml:space="preserve"> de riego y la mitad de las necesidades del consumo de boca. Teniendo en cuenta que más de 7.500 </w:t>
      </w:r>
      <w:r w:rsidR="009267A4" w:rsidRPr="005C274A">
        <w:rPr>
          <w:rFonts w:eastAsia="Calibri" w:cstheme="minorHAnsi"/>
          <w:lang w:eastAsia="es-ES"/>
        </w:rPr>
        <w:t xml:space="preserve">hectáreas </w:t>
      </w:r>
      <w:r w:rsidRPr="005C274A">
        <w:rPr>
          <w:rFonts w:eastAsia="Calibri" w:cstheme="minorHAnsi"/>
          <w:lang w:eastAsia="es-ES"/>
        </w:rPr>
        <w:t xml:space="preserve">han votado </w:t>
      </w:r>
      <w:r w:rsidR="009267A4" w:rsidRPr="005C274A">
        <w:rPr>
          <w:rFonts w:eastAsia="Calibri" w:cstheme="minorHAnsi"/>
          <w:lang w:eastAsia="es-ES"/>
        </w:rPr>
        <w:t>a favor de la adhesión</w:t>
      </w:r>
      <w:r w:rsidRPr="005C274A">
        <w:rPr>
          <w:rFonts w:eastAsia="Calibri" w:cstheme="minorHAnsi"/>
          <w:lang w:eastAsia="es-ES"/>
        </w:rPr>
        <w:t xml:space="preserve"> a</w:t>
      </w:r>
      <w:r w:rsidR="009267A4" w:rsidRPr="005C274A">
        <w:rPr>
          <w:rFonts w:eastAsia="Calibri" w:cstheme="minorHAnsi"/>
          <w:lang w:eastAsia="es-ES"/>
        </w:rPr>
        <w:t>l</w:t>
      </w:r>
      <w:r w:rsidRPr="005C274A">
        <w:rPr>
          <w:rFonts w:eastAsia="Calibri" w:cstheme="minorHAnsi"/>
          <w:lang w:eastAsia="es-ES"/>
        </w:rPr>
        <w:t xml:space="preserve"> Canal de Navarra, existiendo ahora mismo una alta demanda por parte de otras CCRR para </w:t>
      </w:r>
      <w:r w:rsidR="009267A4" w:rsidRPr="005C274A">
        <w:rPr>
          <w:rFonts w:eastAsia="Calibri" w:cstheme="minorHAnsi"/>
          <w:lang w:eastAsia="es-ES"/>
        </w:rPr>
        <w:t xml:space="preserve">ser informados y estudiar la adhesión </w:t>
      </w:r>
      <w:r w:rsidRPr="005C274A">
        <w:rPr>
          <w:rFonts w:eastAsia="Calibri" w:cstheme="minorHAnsi"/>
          <w:lang w:eastAsia="es-ES"/>
        </w:rPr>
        <w:t>a</w:t>
      </w:r>
      <w:r w:rsidR="009267A4" w:rsidRPr="005C274A">
        <w:rPr>
          <w:rFonts w:eastAsia="Calibri" w:cstheme="minorHAnsi"/>
          <w:lang w:eastAsia="es-ES"/>
        </w:rPr>
        <w:t>l</w:t>
      </w:r>
      <w:r w:rsidRPr="005C274A">
        <w:rPr>
          <w:rFonts w:eastAsia="Calibri" w:cstheme="minorHAnsi"/>
          <w:lang w:eastAsia="es-ES"/>
        </w:rPr>
        <w:t xml:space="preserve"> Canal de Navarra</w:t>
      </w:r>
      <w:r w:rsidR="009267A4" w:rsidRPr="005C274A">
        <w:rPr>
          <w:rFonts w:eastAsia="Calibri" w:cstheme="minorHAnsi"/>
          <w:lang w:eastAsia="es-ES"/>
        </w:rPr>
        <w:t>, así como las entidades locales de la R</w:t>
      </w:r>
      <w:r w:rsidRPr="005C274A">
        <w:rPr>
          <w:rFonts w:eastAsia="Calibri" w:cstheme="minorHAnsi"/>
          <w:lang w:eastAsia="es-ES"/>
        </w:rPr>
        <w:t xml:space="preserve">ibera que son favorables </w:t>
      </w:r>
      <w:r w:rsidR="00E92DF1" w:rsidRPr="005C274A">
        <w:rPr>
          <w:rFonts w:eastAsia="Calibri" w:cstheme="minorHAnsi"/>
          <w:lang w:eastAsia="es-ES"/>
        </w:rPr>
        <w:t>a abastecerse con</w:t>
      </w:r>
      <w:r w:rsidRPr="005C274A">
        <w:rPr>
          <w:rFonts w:eastAsia="Calibri" w:cstheme="minorHAnsi"/>
          <w:lang w:eastAsia="es-ES"/>
        </w:rPr>
        <w:t xml:space="preserve"> agua de</w:t>
      </w:r>
      <w:r w:rsidR="00E92DF1" w:rsidRPr="005C274A">
        <w:rPr>
          <w:rFonts w:eastAsia="Calibri" w:cstheme="minorHAnsi"/>
          <w:lang w:eastAsia="es-ES"/>
        </w:rPr>
        <w:t>l</w:t>
      </w:r>
      <w:r w:rsidRPr="005C274A">
        <w:rPr>
          <w:rFonts w:eastAsia="Calibri" w:cstheme="minorHAnsi"/>
          <w:lang w:eastAsia="es-ES"/>
        </w:rPr>
        <w:t xml:space="preserve"> Canal de Navarra</w:t>
      </w:r>
      <w:r w:rsidR="009267A4" w:rsidRPr="005C274A">
        <w:rPr>
          <w:rFonts w:eastAsia="Calibri" w:cstheme="minorHAnsi"/>
          <w:lang w:eastAsia="es-ES"/>
        </w:rPr>
        <w:t xml:space="preserve">. Es </w:t>
      </w:r>
      <w:r w:rsidRPr="005C274A">
        <w:rPr>
          <w:rFonts w:eastAsia="Calibri" w:cstheme="minorHAnsi"/>
          <w:lang w:eastAsia="es-ES"/>
        </w:rPr>
        <w:t xml:space="preserve">indiscutible la necesidad de realizar las dos tuberías a la vez, ya que una de ellas ya está comprometida con lo mencionado anteriormente. </w:t>
      </w:r>
    </w:p>
    <w:p w14:paraId="6876B283"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sidRPr="005C274A">
        <w:rPr>
          <w:rFonts w:asciiTheme="minorHAnsi" w:hAnsiTheme="minorHAnsi" w:cstheme="minorHAnsi"/>
          <w:b/>
          <w:sz w:val="22"/>
          <w:szCs w:val="22"/>
        </w:rPr>
        <w:t xml:space="preserve">¿No considera el Gobierno que esta segunda opción supondría un ahorro de más de 100 millones de euros en un momento en el que se desconoce la demanda de las Comunidades de regantes para incorporarse al sistema del Canal de Navarra? </w:t>
      </w:r>
    </w:p>
    <w:p w14:paraId="3F9EFDEA" w14:textId="77777777" w:rsidR="00E45FE9" w:rsidRPr="005C274A" w:rsidRDefault="00F24340" w:rsidP="005C274A">
      <w:pPr>
        <w:spacing w:after="120"/>
        <w:jc w:val="both"/>
        <w:rPr>
          <w:rFonts w:eastAsia="Times New Roman" w:cstheme="minorHAnsi"/>
          <w:lang w:eastAsia="es-ES"/>
        </w:rPr>
      </w:pPr>
      <w:r w:rsidRPr="005C274A">
        <w:rPr>
          <w:rFonts w:eastAsia="Times New Roman" w:cstheme="minorHAnsi"/>
          <w:lang w:eastAsia="es-ES"/>
        </w:rPr>
        <w:t>No compartimos que se diese un ahorro de 100 millones. Y además consideramos que sería un freno para el desarrollo de la Ribera Navarra, exponiéndola a los efectos del cambio climático y reduciendo las oportunidades de cohesión territorial, económica y social a través de la disponibilidad de un bien tan escaso, demandado y necesario como es el agua.</w:t>
      </w:r>
    </w:p>
    <w:p w14:paraId="517FCC94" w14:textId="77777777" w:rsidR="007B4048" w:rsidRPr="005C274A" w:rsidRDefault="007B4048" w:rsidP="005C274A">
      <w:pPr>
        <w:spacing w:after="120"/>
        <w:jc w:val="both"/>
        <w:rPr>
          <w:rFonts w:eastAsia="Times New Roman" w:cstheme="minorHAnsi"/>
          <w:lang w:eastAsia="es-ES"/>
        </w:rPr>
      </w:pPr>
      <w:r w:rsidRPr="005C274A">
        <w:rPr>
          <w:rFonts w:eastAsia="Times New Roman" w:cstheme="minorHAnsi"/>
          <w:lang w:eastAsia="es-ES"/>
        </w:rPr>
        <w:t>Es cuanto informo en cumplimiento de lo dispuesto en el artículo 215 del Reglamento del Parlamento de Navarra.</w:t>
      </w:r>
    </w:p>
    <w:p w14:paraId="2ED82A0D" w14:textId="77777777" w:rsidR="00130061" w:rsidRPr="005C274A" w:rsidRDefault="00130061" w:rsidP="005C274A">
      <w:pPr>
        <w:spacing w:after="120"/>
        <w:jc w:val="both"/>
        <w:rPr>
          <w:rFonts w:cstheme="minorHAnsi"/>
        </w:rPr>
      </w:pPr>
      <w:r w:rsidRPr="005C274A">
        <w:rPr>
          <w:rFonts w:cstheme="minorHAnsi"/>
        </w:rPr>
        <w:t>Pamp</w:t>
      </w:r>
      <w:r w:rsidR="009C3421" w:rsidRPr="005C274A">
        <w:rPr>
          <w:rFonts w:cstheme="minorHAnsi"/>
        </w:rPr>
        <w:t>lona-</w:t>
      </w:r>
      <w:proofErr w:type="spellStart"/>
      <w:r w:rsidR="009C3421" w:rsidRPr="005C274A">
        <w:rPr>
          <w:rFonts w:cstheme="minorHAnsi"/>
        </w:rPr>
        <w:t>Iruñea</w:t>
      </w:r>
      <w:proofErr w:type="spellEnd"/>
      <w:r w:rsidR="009C3421" w:rsidRPr="005C274A">
        <w:rPr>
          <w:rFonts w:cstheme="minorHAnsi"/>
        </w:rPr>
        <w:t xml:space="preserve">, </w:t>
      </w:r>
      <w:r w:rsidR="007B4048" w:rsidRPr="005C274A">
        <w:rPr>
          <w:rFonts w:cstheme="minorHAnsi"/>
        </w:rPr>
        <w:t>3 de febrero de 2026</w:t>
      </w:r>
    </w:p>
    <w:p w14:paraId="564F3974" w14:textId="3FA15884" w:rsidR="00130061" w:rsidRPr="005C274A" w:rsidRDefault="005C274A" w:rsidP="005C274A">
      <w:pPr>
        <w:spacing w:after="120"/>
        <w:jc w:val="both"/>
        <w:rPr>
          <w:rFonts w:cstheme="minorHAnsi"/>
        </w:rPr>
      </w:pPr>
      <w:r w:rsidRPr="005C274A">
        <w:rPr>
          <w:rFonts w:cstheme="minorHAnsi"/>
        </w:rPr>
        <w:t>El Consejero de Cohesión Territorial</w:t>
      </w:r>
      <w:r>
        <w:rPr>
          <w:rFonts w:cstheme="minorHAnsi"/>
        </w:rPr>
        <w:t xml:space="preserve">: </w:t>
      </w:r>
      <w:r w:rsidR="00130061" w:rsidRPr="005C274A">
        <w:rPr>
          <w:rFonts w:cstheme="minorHAnsi"/>
        </w:rPr>
        <w:t>Óscar Chivite Cornago</w:t>
      </w:r>
    </w:p>
    <w:sectPr w:rsidR="00130061" w:rsidRPr="005C274A" w:rsidSect="005C274A">
      <w:headerReference w:type="default" r:id="rId7"/>
      <w:footerReference w:type="default" r:id="rId8"/>
      <w:headerReference w:type="first" r:id="rId9"/>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CBEE" w14:textId="77777777" w:rsidR="00762F1B" w:rsidRDefault="00762F1B">
      <w:pPr>
        <w:spacing w:after="0" w:line="240" w:lineRule="auto"/>
      </w:pPr>
      <w:r>
        <w:separator/>
      </w:r>
    </w:p>
  </w:endnote>
  <w:endnote w:type="continuationSeparator" w:id="0">
    <w:p w14:paraId="3869946B"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290C" w14:textId="77777777" w:rsidR="00E65685" w:rsidRPr="00E65685" w:rsidRDefault="00C22203">
    <w:pPr>
      <w:pStyle w:val="Piedepgina"/>
      <w:jc w:val="right"/>
      <w:rPr>
        <w:rFonts w:ascii="Arial" w:hAnsi="Arial" w:cs="Arial"/>
        <w:sz w:val="16"/>
        <w:szCs w:val="16"/>
      </w:rPr>
    </w:pPr>
    <w:r w:rsidRPr="00E65685">
      <w:rPr>
        <w:rFonts w:ascii="Arial" w:hAnsi="Arial" w:cs="Arial"/>
        <w:sz w:val="16"/>
        <w:szCs w:val="16"/>
      </w:rPr>
      <w:t xml:space="preserve">Página </w:t>
    </w:r>
    <w:r w:rsidRPr="00E65685">
      <w:rPr>
        <w:rFonts w:ascii="Arial" w:hAnsi="Arial" w:cs="Arial"/>
        <w:b/>
        <w:bCs/>
        <w:sz w:val="16"/>
        <w:szCs w:val="16"/>
      </w:rPr>
      <w:fldChar w:fldCharType="begin"/>
    </w:r>
    <w:r w:rsidRPr="00E65685">
      <w:rPr>
        <w:rFonts w:ascii="Arial" w:hAnsi="Arial" w:cs="Arial"/>
        <w:b/>
        <w:bCs/>
        <w:sz w:val="16"/>
        <w:szCs w:val="16"/>
      </w:rPr>
      <w:instrText>PAGE</w:instrText>
    </w:r>
    <w:r w:rsidRPr="00E65685">
      <w:rPr>
        <w:rFonts w:ascii="Arial" w:hAnsi="Arial" w:cs="Arial"/>
        <w:b/>
        <w:bCs/>
        <w:sz w:val="16"/>
        <w:szCs w:val="16"/>
      </w:rPr>
      <w:fldChar w:fldCharType="separate"/>
    </w:r>
    <w:r w:rsidR="00F24340">
      <w:rPr>
        <w:rFonts w:ascii="Arial" w:hAnsi="Arial" w:cs="Arial"/>
        <w:b/>
        <w:bCs/>
        <w:noProof/>
        <w:sz w:val="16"/>
        <w:szCs w:val="16"/>
      </w:rPr>
      <w:t>3</w:t>
    </w:r>
    <w:r w:rsidRPr="00E65685">
      <w:rPr>
        <w:rFonts w:ascii="Arial" w:hAnsi="Arial" w:cs="Arial"/>
        <w:b/>
        <w:bCs/>
        <w:sz w:val="16"/>
        <w:szCs w:val="16"/>
      </w:rPr>
      <w:fldChar w:fldCharType="end"/>
    </w:r>
    <w:r w:rsidRPr="00E65685">
      <w:rPr>
        <w:rFonts w:ascii="Arial" w:hAnsi="Arial" w:cs="Arial"/>
        <w:sz w:val="16"/>
        <w:szCs w:val="16"/>
      </w:rPr>
      <w:t xml:space="preserve"> de </w:t>
    </w:r>
    <w:r w:rsidRPr="00E65685">
      <w:rPr>
        <w:rFonts w:ascii="Arial" w:hAnsi="Arial" w:cs="Arial"/>
        <w:b/>
        <w:bCs/>
        <w:sz w:val="16"/>
        <w:szCs w:val="16"/>
      </w:rPr>
      <w:fldChar w:fldCharType="begin"/>
    </w:r>
    <w:r w:rsidRPr="00E65685">
      <w:rPr>
        <w:rFonts w:ascii="Arial" w:hAnsi="Arial" w:cs="Arial"/>
        <w:b/>
        <w:bCs/>
        <w:sz w:val="16"/>
        <w:szCs w:val="16"/>
      </w:rPr>
      <w:instrText>NUMPAGES</w:instrText>
    </w:r>
    <w:r w:rsidRPr="00E65685">
      <w:rPr>
        <w:rFonts w:ascii="Arial" w:hAnsi="Arial" w:cs="Arial"/>
        <w:b/>
        <w:bCs/>
        <w:sz w:val="16"/>
        <w:szCs w:val="16"/>
      </w:rPr>
      <w:fldChar w:fldCharType="separate"/>
    </w:r>
    <w:r w:rsidR="00F24340">
      <w:rPr>
        <w:rFonts w:ascii="Arial" w:hAnsi="Arial" w:cs="Arial"/>
        <w:b/>
        <w:bCs/>
        <w:noProof/>
        <w:sz w:val="16"/>
        <w:szCs w:val="16"/>
      </w:rPr>
      <w:t>3</w:t>
    </w:r>
    <w:r w:rsidRPr="00E65685">
      <w:rPr>
        <w:rFonts w:ascii="Arial" w:hAnsi="Arial" w:cs="Arial"/>
        <w:b/>
        <w:bCs/>
        <w:sz w:val="16"/>
        <w:szCs w:val="16"/>
      </w:rPr>
      <w:fldChar w:fldCharType="end"/>
    </w:r>
  </w:p>
  <w:p w14:paraId="56D66D73" w14:textId="77777777" w:rsidR="000D6274" w:rsidRDefault="005C27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703F" w14:textId="77777777" w:rsidR="00762F1B" w:rsidRDefault="00762F1B">
      <w:pPr>
        <w:spacing w:after="0" w:line="240" w:lineRule="auto"/>
      </w:pPr>
      <w:r>
        <w:separator/>
      </w:r>
    </w:p>
  </w:footnote>
  <w:footnote w:type="continuationSeparator" w:id="0">
    <w:p w14:paraId="03579B0B"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A706" w14:textId="53F07E29" w:rsidR="0002772D" w:rsidRPr="007250F0" w:rsidRDefault="005C274A"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4853" w14:textId="5C4EBE89" w:rsidR="0002772D" w:rsidRDefault="005C274A"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7"/>
  </w:num>
  <w:num w:numId="5">
    <w:abstractNumId w:val="9"/>
  </w:num>
  <w:num w:numId="6">
    <w:abstractNumId w:val="2"/>
  </w:num>
  <w:num w:numId="7">
    <w:abstractNumId w:val="3"/>
  </w:num>
  <w:num w:numId="8">
    <w:abstractNumId w:val="1"/>
  </w:num>
  <w:num w:numId="9">
    <w:abstractNumId w:val="8"/>
  </w:num>
  <w:num w:numId="10">
    <w:abstractNumId w:val="4"/>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130061"/>
    <w:rsid w:val="0013415E"/>
    <w:rsid w:val="001626A7"/>
    <w:rsid w:val="001978E9"/>
    <w:rsid w:val="001D131B"/>
    <w:rsid w:val="001E17AA"/>
    <w:rsid w:val="001E5187"/>
    <w:rsid w:val="001E6F21"/>
    <w:rsid w:val="001F111C"/>
    <w:rsid w:val="001F5039"/>
    <w:rsid w:val="00241446"/>
    <w:rsid w:val="00250BC6"/>
    <w:rsid w:val="00252F45"/>
    <w:rsid w:val="00277880"/>
    <w:rsid w:val="002E55AA"/>
    <w:rsid w:val="00315F6E"/>
    <w:rsid w:val="00327101"/>
    <w:rsid w:val="0033467F"/>
    <w:rsid w:val="0034226C"/>
    <w:rsid w:val="0036549F"/>
    <w:rsid w:val="003908CB"/>
    <w:rsid w:val="003A2312"/>
    <w:rsid w:val="003B5DDC"/>
    <w:rsid w:val="003C1B22"/>
    <w:rsid w:val="003E2792"/>
    <w:rsid w:val="003F1F62"/>
    <w:rsid w:val="003F736B"/>
    <w:rsid w:val="00413A1D"/>
    <w:rsid w:val="00416F5E"/>
    <w:rsid w:val="0042146E"/>
    <w:rsid w:val="0044543B"/>
    <w:rsid w:val="00452C14"/>
    <w:rsid w:val="00484B51"/>
    <w:rsid w:val="004A39D0"/>
    <w:rsid w:val="004B626A"/>
    <w:rsid w:val="005222AF"/>
    <w:rsid w:val="00571278"/>
    <w:rsid w:val="0057322D"/>
    <w:rsid w:val="00574868"/>
    <w:rsid w:val="005938E0"/>
    <w:rsid w:val="005C274A"/>
    <w:rsid w:val="005C4B9D"/>
    <w:rsid w:val="00605C2D"/>
    <w:rsid w:val="00663272"/>
    <w:rsid w:val="00686A5F"/>
    <w:rsid w:val="006B544B"/>
    <w:rsid w:val="006D34A8"/>
    <w:rsid w:val="006E59AA"/>
    <w:rsid w:val="0074101C"/>
    <w:rsid w:val="00751AB8"/>
    <w:rsid w:val="00762F1B"/>
    <w:rsid w:val="00770D69"/>
    <w:rsid w:val="007A0C8E"/>
    <w:rsid w:val="007B4048"/>
    <w:rsid w:val="007C1B35"/>
    <w:rsid w:val="007E75F5"/>
    <w:rsid w:val="007F1B95"/>
    <w:rsid w:val="00820191"/>
    <w:rsid w:val="00832715"/>
    <w:rsid w:val="008A7A3C"/>
    <w:rsid w:val="008C0A70"/>
    <w:rsid w:val="008D455B"/>
    <w:rsid w:val="009137CC"/>
    <w:rsid w:val="00917145"/>
    <w:rsid w:val="0092426B"/>
    <w:rsid w:val="009267A4"/>
    <w:rsid w:val="009B3E73"/>
    <w:rsid w:val="009C3421"/>
    <w:rsid w:val="009C7C36"/>
    <w:rsid w:val="009D0B41"/>
    <w:rsid w:val="009E6DE0"/>
    <w:rsid w:val="009F1954"/>
    <w:rsid w:val="00A53C30"/>
    <w:rsid w:val="00A919C9"/>
    <w:rsid w:val="00AA6A10"/>
    <w:rsid w:val="00AC3D71"/>
    <w:rsid w:val="00AE47EF"/>
    <w:rsid w:val="00AF0AB4"/>
    <w:rsid w:val="00B0456A"/>
    <w:rsid w:val="00B1666C"/>
    <w:rsid w:val="00B221B9"/>
    <w:rsid w:val="00B71E8F"/>
    <w:rsid w:val="00BD4011"/>
    <w:rsid w:val="00BE5E92"/>
    <w:rsid w:val="00C22203"/>
    <w:rsid w:val="00C315BC"/>
    <w:rsid w:val="00C367B3"/>
    <w:rsid w:val="00C72C75"/>
    <w:rsid w:val="00CA3BE3"/>
    <w:rsid w:val="00CD6447"/>
    <w:rsid w:val="00CF3D60"/>
    <w:rsid w:val="00D24193"/>
    <w:rsid w:val="00D4500D"/>
    <w:rsid w:val="00D91717"/>
    <w:rsid w:val="00D91916"/>
    <w:rsid w:val="00DA50E9"/>
    <w:rsid w:val="00DB5AD9"/>
    <w:rsid w:val="00DC6AF6"/>
    <w:rsid w:val="00DF26DC"/>
    <w:rsid w:val="00DF679B"/>
    <w:rsid w:val="00E20DFB"/>
    <w:rsid w:val="00E45FE9"/>
    <w:rsid w:val="00E614D7"/>
    <w:rsid w:val="00E92DF1"/>
    <w:rsid w:val="00E936B9"/>
    <w:rsid w:val="00EA46FF"/>
    <w:rsid w:val="00EA7251"/>
    <w:rsid w:val="00F05FD3"/>
    <w:rsid w:val="00F1209D"/>
    <w:rsid w:val="00F24340"/>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0952"/>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21</cp:revision>
  <cp:lastPrinted>2026-02-03T11:30:00Z</cp:lastPrinted>
  <dcterms:created xsi:type="dcterms:W3CDTF">2024-12-11T15:07:00Z</dcterms:created>
  <dcterms:modified xsi:type="dcterms:W3CDTF">2026-02-10T08:06:00Z</dcterms:modified>
</cp:coreProperties>
</file>