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3E15" w14:textId="490EA215" w:rsidR="00DD091B" w:rsidRDefault="00DD091B" w:rsidP="00DD091B">
      <w:pPr>
        <w:spacing w:after="120" w:line="276" w:lineRule="auto"/>
        <w:jc w:val="both"/>
      </w:pPr>
      <w:r>
        <w:t>26PES-89</w:t>
      </w:r>
    </w:p>
    <w:p w14:paraId="07EA8E46" w14:textId="5B60180F" w:rsidR="00DD091B" w:rsidRDefault="00DD091B" w:rsidP="00DD091B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7934B0D2" w14:textId="32B91D5F" w:rsidR="00DD091B" w:rsidRDefault="00DD091B" w:rsidP="00DD091B">
      <w:pPr>
        <w:spacing w:after="120" w:line="276" w:lineRule="auto"/>
        <w:jc w:val="both"/>
      </w:pPr>
      <w:r>
        <w:t>¿Cuándo tiene previsto el Gobierno licitar el servicio específico de</w:t>
      </w:r>
      <w:r>
        <w:t xml:space="preserve"> </w:t>
      </w:r>
      <w:r>
        <w:t>atención a personas en situación administrativa irregular que puedan</w:t>
      </w:r>
      <w:r>
        <w:t xml:space="preserve"> </w:t>
      </w:r>
      <w:r>
        <w:t>acogerse a la regularización extraordinaria, que anunció hace</w:t>
      </w:r>
      <w:r>
        <w:t xml:space="preserve"> </w:t>
      </w:r>
      <w:r>
        <w:t xml:space="preserve">semanas la </w:t>
      </w:r>
      <w:proofErr w:type="gramStart"/>
      <w:r>
        <w:t>Consejera</w:t>
      </w:r>
      <w:proofErr w:type="gramEnd"/>
      <w:r>
        <w:t xml:space="preserve"> Alfaro? ¿En qué va a consistir?</w:t>
      </w:r>
    </w:p>
    <w:p w14:paraId="7293D078" w14:textId="177DADD2" w:rsidR="00DD091B" w:rsidRDefault="00DD091B" w:rsidP="00DD091B">
      <w:pPr>
        <w:spacing w:after="120" w:line="276" w:lineRule="auto"/>
        <w:jc w:val="both"/>
      </w:pPr>
      <w:r>
        <w:t>En caso de que no se vaya a sacar a licitación, ¿de qué manera se</w:t>
      </w:r>
      <w:r>
        <w:t xml:space="preserve"> </w:t>
      </w:r>
      <w:r>
        <w:t xml:space="preserve">va a organizar, </w:t>
      </w:r>
      <w:proofErr w:type="gramStart"/>
      <w:r>
        <w:t>cuándo y con qué recursos económicos y humanos?</w:t>
      </w:r>
      <w:proofErr w:type="gramEnd"/>
    </w:p>
    <w:p w14:paraId="2BB17B77" w14:textId="0830BC61" w:rsidR="00DD091B" w:rsidRDefault="00DD091B" w:rsidP="00DD091B">
      <w:pPr>
        <w:spacing w:after="120" w:line="276" w:lineRule="auto"/>
        <w:jc w:val="both"/>
      </w:pPr>
      <w:r>
        <w:t>Pamplona, 26 de marzo de 2026</w:t>
      </w:r>
    </w:p>
    <w:p w14:paraId="516CD725" w14:textId="4538A483" w:rsidR="00DD091B" w:rsidRDefault="00DD091B" w:rsidP="00DD091B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DD0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1B"/>
    <w:rsid w:val="00D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9AA5"/>
  <w15:chartTrackingRefBased/>
  <w15:docId w15:val="{BED3DE40-1441-4038-853E-6ACA591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2026-03-26T09:55:00Z</dcterms:created>
  <dcterms:modified xsi:type="dcterms:W3CDTF">2026-03-26T09:57:00Z</dcterms:modified>
</cp:coreProperties>
</file>