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D759" w14:textId="072789CD" w:rsidR="003A10C9" w:rsidRPr="00951C4B" w:rsidRDefault="00130061" w:rsidP="00951C4B">
      <w:pPr>
        <w:spacing w:after="120"/>
        <w:jc w:val="both"/>
        <w:rPr>
          <w:rFonts w:cstheme="minorHAnsi"/>
        </w:rPr>
      </w:pPr>
      <w:r>
        <w:t xml:space="preserve">Nafarroako Gobernuko Lurralde Kohesiorako kontseilariak hauxe jakinarazten du, Geroa Bai talde parlamentarioari atxikitako Itxaso Soto Díaz de Cerio foru-parlamentari andreak Nagoreko Mahaia noiz deituko duten jakiteko eginiko informazio-eskaerari dagokionez (11-26/PES-00013):</w:t>
      </w:r>
    </w:p>
    <w:p w14:paraId="43AB22E9" w14:textId="708751C4" w:rsidR="003A10C9" w:rsidRPr="00951C4B" w:rsidRDefault="003A10C9" w:rsidP="00951C4B">
      <w:pPr>
        <w:spacing w:after="120"/>
        <w:jc w:val="both"/>
        <w:rPr>
          <w:rFonts w:cstheme="minorHAnsi"/>
        </w:rPr>
      </w:pPr>
      <w:r>
        <w:t xml:space="preserve">Nagoreko Mahaia ez da Nafarroako Foru Komunitateko Administrazioari eta foru-sektore publiko instituzionalari buruzko 2019ko martxoaren 11ko 11/2019 Foru Legean jasotako organo arautua.</w:t>
      </w:r>
    </w:p>
    <w:p w14:paraId="1767169E" w14:textId="77777777" w:rsidR="003A10C9" w:rsidRPr="00951C4B" w:rsidRDefault="003A10C9" w:rsidP="00951C4B">
      <w:pPr>
        <w:spacing w:after="120"/>
        <w:jc w:val="both"/>
        <w:rPr>
          <w:rFonts w:cstheme="minorHAnsi"/>
        </w:rPr>
      </w:pPr>
      <w:r>
        <w:t xml:space="preserve">Lan-mahai malgua bat da, eta han parte hartzen dute bai Toki Administrazioaren eta Despopulazioaren Zuzendaritza Nagusiko ordezkariek, bai Artziko Udalaren eta Nagoreko Kontzejuaren mahaia osatzen duten toki-erakundeek, eta, horrenbestez, sortzeko xedea kontuan hartuta, bilera egitea gomendatzen duten gai zehatzak sortzen direnean deitzen da.</w:t>
      </w:r>
    </w:p>
    <w:p w14:paraId="68DB7A4C" w14:textId="77777777" w:rsidR="003A10C9" w:rsidRPr="00951C4B" w:rsidRDefault="003A10C9" w:rsidP="00951C4B">
      <w:pPr>
        <w:spacing w:after="120"/>
        <w:jc w:val="both"/>
        <w:rPr>
          <w:rFonts w:cstheme="minorHAnsi"/>
        </w:rPr>
      </w:pPr>
      <w:r>
        <w:t xml:space="preserve">Adierazi behar da gaur egun badaudela Artziko Udala barnean hartzen duten plangintzarako eta partaidetzarako beste espazio eta tresna batzuk, erabat operatiboak eta egokiak, hala nola Pirinioetako Plana eta Itoizko Mahaia, eta horietan modu egituratuan lantzen ari dira Nagoreri dagozkion jarduerak eta lan-ildoak, betiere aurrez zehaztutako bide-orri baten arabera.</w:t>
      </w:r>
    </w:p>
    <w:p w14:paraId="46EF99B7" w14:textId="77777777" w:rsidR="003A10C9" w:rsidRPr="00951C4B" w:rsidRDefault="003A10C9" w:rsidP="00951C4B">
      <w:pPr>
        <w:spacing w:after="120"/>
        <w:jc w:val="both"/>
        <w:rPr>
          <w:rFonts w:cstheme="minorHAnsi"/>
        </w:rPr>
      </w:pPr>
      <w:r>
        <w:t xml:space="preserve">Horregatik guztiagatik, Lurralde Kohesiorako Departamentuak baloratuko du Nagoreko Mahaiaren deialdia, baldin eta hori justifikatzen duten gai espezifikoak sortzen badira eta lehendik dauden tresnekin osagarritasuna ageri badute. Horrek ez du galarazten, dena den, mahai horretako edozein kidek deitu ahal izatea, egokitzat jotzen duenean.</w:t>
      </w:r>
    </w:p>
    <w:p w14:paraId="70E8CEBB" w14:textId="77777777" w:rsidR="003A10C9" w:rsidRPr="00951C4B" w:rsidRDefault="003A10C9" w:rsidP="00951C4B">
      <w:pPr>
        <w:spacing w:after="120"/>
        <w:jc w:val="both"/>
        <w:rPr>
          <w:rFonts w:eastAsia="Times New Roman" w:cstheme="minorHAnsi"/>
        </w:rPr>
      </w:pPr>
      <w:r>
        <w:t xml:space="preserve">Hori guztia jakinarazten dizut, Nafarroako Parlamentuko Erregelamenduaren 215. artikuluan xedatzen duena betez.</w:t>
      </w:r>
    </w:p>
    <w:p w14:paraId="448CCCC6" w14:textId="77777777" w:rsidR="00130061" w:rsidRPr="00951C4B" w:rsidRDefault="00130061" w:rsidP="00951C4B">
      <w:pPr>
        <w:spacing w:after="120"/>
        <w:jc w:val="both"/>
        <w:rPr>
          <w:rFonts w:cstheme="minorHAnsi"/>
        </w:rPr>
      </w:pPr>
      <w:r>
        <w:t xml:space="preserve">Iruñean, 2026ko otsailaren 9an</w:t>
      </w:r>
    </w:p>
    <w:p w14:paraId="7600A80A" w14:textId="74D3D0D3" w:rsidR="00130061" w:rsidRPr="00951C4B" w:rsidRDefault="00951C4B" w:rsidP="00951C4B">
      <w:pPr>
        <w:spacing w:after="120"/>
        <w:jc w:val="both"/>
        <w:rPr>
          <w:rFonts w:cstheme="minorHAnsi"/>
        </w:rPr>
      </w:pPr>
      <w:r>
        <w:t xml:space="preserve">Lurralde Kohesiorako kontseilaria: Óscar Chivite Cornago</w:t>
      </w:r>
    </w:p>
    <w:sectPr w:rsidR="00130061" w:rsidRPr="00951C4B" w:rsidSect="00951C4B">
      <w:headerReference w:type="default" r:id="rId7"/>
      <w:footerReference w:type="default" r:id="rId8"/>
      <w:headerReference w:type="first" r:id="rId9"/>
      <w:pgSz w:w="11906" w:h="16838" w:code="9"/>
      <w:pgMar w:top="1560"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8893" w14:textId="77777777" w:rsidR="00762F1B" w:rsidRDefault="00762F1B">
      <w:pPr>
        <w:spacing w:after="0" w:line="240" w:lineRule="auto"/>
      </w:pPr>
      <w:r>
        <w:separator/>
      </w:r>
    </w:p>
  </w:endnote>
  <w:endnote w:type="continuationSeparator" w:id="0">
    <w:p w14:paraId="2796C789" w14:textId="77777777" w:rsidR="00762F1B" w:rsidRDefault="0076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7CFD" w14:textId="77777777" w:rsidR="00E65685" w:rsidRPr="00E65685" w:rsidRDefault="00C22203">
    <w:pPr>
      <w:pStyle w:val="Piedepgina"/>
      <w:jc w:val="right"/>
      <w:rPr>
        <w:sz w:val="16"/>
        <w:szCs w:val="16"/>
        <w:rFonts w:ascii="Arial" w:hAnsi="Arial" w:cs="Arial"/>
      </w:rPr>
    </w:pPr>
    <w:r>
      <w:rPr>
        <w:sz w:val="16"/>
        <w:rFonts w:ascii="Arial" w:hAnsi="Arial"/>
      </w:rPr>
      <w:t xml:space="preserve">Orrialdea: </w:t>
    </w:r>
    <w:r w:rsidRPr="00E65685">
      <w:rPr>
        <w:b/>
        <w:sz w:val="16"/>
        <w:rFonts w:ascii="Arial" w:hAnsi="Arial" w:cs="Arial"/>
      </w:rPr>
      <w:fldChar w:fldCharType="begin"/>
    </w:r>
    <w:r w:rsidRPr="00E65685">
      <w:rPr>
        <w:b/>
        <w:sz w:val="16"/>
        <w:rFonts w:ascii="Arial" w:hAnsi="Arial" w:cs="Arial"/>
      </w:rPr>
      <w:instrText>PAGE</w:instrText>
    </w:r>
    <w:r w:rsidRPr="00E65685">
      <w:rPr>
        <w:b/>
        <w:sz w:val="16"/>
        <w:rFonts w:ascii="Arial" w:hAnsi="Arial" w:cs="Arial"/>
      </w:rPr>
      <w:fldChar w:fldCharType="separate"/>
    </w:r>
    <w:r w:rsidR="006F7F36">
      <w:rPr>
        <w:b/>
        <w:sz w:val="16"/>
        <w:rFonts w:ascii="Arial" w:hAnsi="Arial" w:cs="Arial"/>
      </w:rPr>
      <w:t>2</w:t>
    </w:r>
    <w:r w:rsidRPr="00E65685">
      <w:rPr>
        <w:b/>
        <w:sz w:val="16"/>
        <w:rFonts w:ascii="Arial" w:hAnsi="Arial" w:cs="Arial"/>
      </w:rPr>
      <w:fldChar w:fldCharType="end"/>
    </w:r>
    <w:r>
      <w:rPr>
        <w:sz w:val="16"/>
        <w:rFonts w:ascii="Arial" w:hAnsi="Arial"/>
      </w:rPr>
      <w:t xml:space="preserve">/</w:t>
    </w:r>
    <w:r w:rsidRPr="00E65685">
      <w:rPr>
        <w:b/>
        <w:sz w:val="16"/>
        <w:rFonts w:ascii="Arial" w:hAnsi="Arial" w:cs="Arial"/>
      </w:rPr>
      <w:fldChar w:fldCharType="begin" w:dirty="true"/>
    </w:r>
    <w:r w:rsidRPr="00E65685">
      <w:rPr>
        <w:b/>
        <w:sz w:val="16"/>
        <w:rFonts w:ascii="Arial" w:hAnsi="Arial" w:cs="Arial"/>
      </w:rPr>
      <w:instrText>NUMPAGES</w:instrText>
    </w:r>
    <w:r w:rsidRPr="00E65685">
      <w:rPr>
        <w:b/>
        <w:sz w:val="16"/>
        <w:rFonts w:ascii="Arial" w:hAnsi="Arial" w:cs="Arial"/>
      </w:rPr>
      <w:fldChar w:fldCharType="separate"/>
    </w:r>
    <w:r w:rsidR="006F7F36">
      <w:rPr>
        <w:b/>
        <w:sz w:val="16"/>
        <w:rFonts w:ascii="Arial" w:hAnsi="Arial" w:cs="Arial"/>
      </w:rPr>
      <w:t>2</w:t>
    </w:r>
    <w:r w:rsidRPr="00E65685">
      <w:rPr>
        <w:b/>
        <w:sz w:val="16"/>
        <w:rFonts w:ascii="Arial" w:hAnsi="Arial" w:cs="Arial"/>
      </w:rPr>
      <w:fldChar w:fldCharType="end"/>
    </w:r>
  </w:p>
  <w:p w14:paraId="0E72C7BC" w14:textId="77777777" w:rsidR="000D6274" w:rsidRDefault="00951C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5843" w14:textId="77777777" w:rsidR="00762F1B" w:rsidRDefault="00762F1B">
      <w:pPr>
        <w:spacing w:after="0" w:line="240" w:lineRule="auto"/>
      </w:pPr>
      <w:r>
        <w:separator/>
      </w:r>
    </w:p>
  </w:footnote>
  <w:footnote w:type="continuationSeparator" w:id="0">
    <w:p w14:paraId="01AFE9C6" w14:textId="77777777" w:rsidR="00762F1B" w:rsidRDefault="0076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BFE0" w14:textId="734F43D4" w:rsidR="0002772D" w:rsidRPr="007250F0" w:rsidRDefault="00951C4B"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2853" w14:textId="1E09120E" w:rsidR="0002772D" w:rsidRDefault="00951C4B"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4D8E7699"/>
    <w:multiLevelType w:val="hybridMultilevel"/>
    <w:tmpl w:val="13587A8E"/>
    <w:lvl w:ilvl="0" w:tplc="B1EC2DAE">
      <w:start w:val="3"/>
      <w:numFmt w:val="bullet"/>
      <w:lvlText w:val="-"/>
      <w:lvlJc w:val="left"/>
      <w:pPr>
        <w:ind w:left="1018"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6A0A60"/>
    <w:multiLevelType w:val="hybridMultilevel"/>
    <w:tmpl w:val="F790F31E"/>
    <w:lvl w:ilvl="0" w:tplc="B1EC2DAE">
      <w:start w:val="3"/>
      <w:numFmt w:val="bullet"/>
      <w:lvlText w:val="-"/>
      <w:lvlJc w:val="left"/>
      <w:pPr>
        <w:ind w:left="1018" w:hanging="360"/>
      </w:pPr>
      <w:rPr>
        <w:rFonts w:ascii="Arial" w:eastAsiaTheme="minorHAnsi" w:hAnsi="Arial" w:cs="Arial" w:hint="default"/>
      </w:rPr>
    </w:lvl>
    <w:lvl w:ilvl="1" w:tplc="0C0A0003" w:tentative="1">
      <w:start w:val="1"/>
      <w:numFmt w:val="bullet"/>
      <w:lvlText w:val="o"/>
      <w:lvlJc w:val="left"/>
      <w:pPr>
        <w:ind w:left="1738" w:hanging="360"/>
      </w:pPr>
      <w:rPr>
        <w:rFonts w:ascii="Courier New" w:hAnsi="Courier New" w:cs="Courier New" w:hint="default"/>
      </w:rPr>
    </w:lvl>
    <w:lvl w:ilvl="2" w:tplc="0C0A0005" w:tentative="1">
      <w:start w:val="1"/>
      <w:numFmt w:val="bullet"/>
      <w:lvlText w:val=""/>
      <w:lvlJc w:val="left"/>
      <w:pPr>
        <w:ind w:left="2458" w:hanging="360"/>
      </w:pPr>
      <w:rPr>
        <w:rFonts w:ascii="Wingdings" w:hAnsi="Wingdings" w:hint="default"/>
      </w:rPr>
    </w:lvl>
    <w:lvl w:ilvl="3" w:tplc="0C0A0001" w:tentative="1">
      <w:start w:val="1"/>
      <w:numFmt w:val="bullet"/>
      <w:lvlText w:val=""/>
      <w:lvlJc w:val="left"/>
      <w:pPr>
        <w:ind w:left="3178" w:hanging="360"/>
      </w:pPr>
      <w:rPr>
        <w:rFonts w:ascii="Symbol" w:hAnsi="Symbol" w:hint="default"/>
      </w:rPr>
    </w:lvl>
    <w:lvl w:ilvl="4" w:tplc="0C0A0003" w:tentative="1">
      <w:start w:val="1"/>
      <w:numFmt w:val="bullet"/>
      <w:lvlText w:val="o"/>
      <w:lvlJc w:val="left"/>
      <w:pPr>
        <w:ind w:left="3898" w:hanging="360"/>
      </w:pPr>
      <w:rPr>
        <w:rFonts w:ascii="Courier New" w:hAnsi="Courier New" w:cs="Courier New" w:hint="default"/>
      </w:rPr>
    </w:lvl>
    <w:lvl w:ilvl="5" w:tplc="0C0A0005" w:tentative="1">
      <w:start w:val="1"/>
      <w:numFmt w:val="bullet"/>
      <w:lvlText w:val=""/>
      <w:lvlJc w:val="left"/>
      <w:pPr>
        <w:ind w:left="4618" w:hanging="360"/>
      </w:pPr>
      <w:rPr>
        <w:rFonts w:ascii="Wingdings" w:hAnsi="Wingdings" w:hint="default"/>
      </w:rPr>
    </w:lvl>
    <w:lvl w:ilvl="6" w:tplc="0C0A0001" w:tentative="1">
      <w:start w:val="1"/>
      <w:numFmt w:val="bullet"/>
      <w:lvlText w:val=""/>
      <w:lvlJc w:val="left"/>
      <w:pPr>
        <w:ind w:left="5338" w:hanging="360"/>
      </w:pPr>
      <w:rPr>
        <w:rFonts w:ascii="Symbol" w:hAnsi="Symbol" w:hint="default"/>
      </w:rPr>
    </w:lvl>
    <w:lvl w:ilvl="7" w:tplc="0C0A0003" w:tentative="1">
      <w:start w:val="1"/>
      <w:numFmt w:val="bullet"/>
      <w:lvlText w:val="o"/>
      <w:lvlJc w:val="left"/>
      <w:pPr>
        <w:ind w:left="6058" w:hanging="360"/>
      </w:pPr>
      <w:rPr>
        <w:rFonts w:ascii="Courier New" w:hAnsi="Courier New" w:cs="Courier New" w:hint="default"/>
      </w:rPr>
    </w:lvl>
    <w:lvl w:ilvl="8" w:tplc="0C0A0005" w:tentative="1">
      <w:start w:val="1"/>
      <w:numFmt w:val="bullet"/>
      <w:lvlText w:val=""/>
      <w:lvlJc w:val="left"/>
      <w:pPr>
        <w:ind w:left="6778" w:hanging="360"/>
      </w:pPr>
      <w:rPr>
        <w:rFonts w:ascii="Wingdings" w:hAnsi="Wingdings" w:hint="default"/>
      </w:rPr>
    </w:lvl>
  </w:abstractNum>
  <w:abstractNum w:abstractNumId="9"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5309414E"/>
    <w:multiLevelType w:val="hybridMultilevel"/>
    <w:tmpl w:val="741A94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155A5C"/>
    <w:multiLevelType w:val="hybridMultilevel"/>
    <w:tmpl w:val="94C27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8076838"/>
    <w:multiLevelType w:val="hybridMultilevel"/>
    <w:tmpl w:val="06C63B34"/>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349" w:hanging="360"/>
      </w:pPr>
      <w:rPr>
        <w:rFonts w:ascii="Courier New" w:hAnsi="Courier New" w:cs="Courier New" w:hint="default"/>
      </w:rPr>
    </w:lvl>
    <w:lvl w:ilvl="2" w:tplc="0C0A0005" w:tentative="1">
      <w:start w:val="1"/>
      <w:numFmt w:val="bullet"/>
      <w:lvlText w:val=""/>
      <w:lvlJc w:val="left"/>
      <w:pPr>
        <w:ind w:left="2069" w:hanging="360"/>
      </w:pPr>
      <w:rPr>
        <w:rFonts w:ascii="Wingdings" w:hAnsi="Wingdings" w:hint="default"/>
      </w:rPr>
    </w:lvl>
    <w:lvl w:ilvl="3" w:tplc="0C0A0001" w:tentative="1">
      <w:start w:val="1"/>
      <w:numFmt w:val="bullet"/>
      <w:lvlText w:val=""/>
      <w:lvlJc w:val="left"/>
      <w:pPr>
        <w:ind w:left="2789" w:hanging="360"/>
      </w:pPr>
      <w:rPr>
        <w:rFonts w:ascii="Symbol" w:hAnsi="Symbol" w:hint="default"/>
      </w:rPr>
    </w:lvl>
    <w:lvl w:ilvl="4" w:tplc="0C0A0003" w:tentative="1">
      <w:start w:val="1"/>
      <w:numFmt w:val="bullet"/>
      <w:lvlText w:val="o"/>
      <w:lvlJc w:val="left"/>
      <w:pPr>
        <w:ind w:left="3509" w:hanging="360"/>
      </w:pPr>
      <w:rPr>
        <w:rFonts w:ascii="Courier New" w:hAnsi="Courier New" w:cs="Courier New" w:hint="default"/>
      </w:rPr>
    </w:lvl>
    <w:lvl w:ilvl="5" w:tplc="0C0A0005" w:tentative="1">
      <w:start w:val="1"/>
      <w:numFmt w:val="bullet"/>
      <w:lvlText w:val=""/>
      <w:lvlJc w:val="left"/>
      <w:pPr>
        <w:ind w:left="4229" w:hanging="360"/>
      </w:pPr>
      <w:rPr>
        <w:rFonts w:ascii="Wingdings" w:hAnsi="Wingdings" w:hint="default"/>
      </w:rPr>
    </w:lvl>
    <w:lvl w:ilvl="6" w:tplc="0C0A0001" w:tentative="1">
      <w:start w:val="1"/>
      <w:numFmt w:val="bullet"/>
      <w:lvlText w:val=""/>
      <w:lvlJc w:val="left"/>
      <w:pPr>
        <w:ind w:left="4949" w:hanging="360"/>
      </w:pPr>
      <w:rPr>
        <w:rFonts w:ascii="Symbol" w:hAnsi="Symbol" w:hint="default"/>
      </w:rPr>
    </w:lvl>
    <w:lvl w:ilvl="7" w:tplc="0C0A0003" w:tentative="1">
      <w:start w:val="1"/>
      <w:numFmt w:val="bullet"/>
      <w:lvlText w:val="o"/>
      <w:lvlJc w:val="left"/>
      <w:pPr>
        <w:ind w:left="5669" w:hanging="360"/>
      </w:pPr>
      <w:rPr>
        <w:rFonts w:ascii="Courier New" w:hAnsi="Courier New" w:cs="Courier New" w:hint="default"/>
      </w:rPr>
    </w:lvl>
    <w:lvl w:ilvl="8" w:tplc="0C0A0005" w:tentative="1">
      <w:start w:val="1"/>
      <w:numFmt w:val="bullet"/>
      <w:lvlText w:val=""/>
      <w:lvlJc w:val="left"/>
      <w:pPr>
        <w:ind w:left="6389" w:hanging="360"/>
      </w:pPr>
      <w:rPr>
        <w:rFonts w:ascii="Wingdings" w:hAnsi="Wingdings" w:hint="default"/>
      </w:rPr>
    </w:lvl>
  </w:abstractNum>
  <w:num w:numId="1">
    <w:abstractNumId w:val="9"/>
  </w:num>
  <w:num w:numId="2">
    <w:abstractNumId w:val="0"/>
  </w:num>
  <w:num w:numId="3">
    <w:abstractNumId w:val="4"/>
  </w:num>
  <w:num w:numId="4">
    <w:abstractNumId w:val="5"/>
  </w:num>
  <w:num w:numId="5">
    <w:abstractNumId w:val="6"/>
  </w:num>
  <w:num w:numId="6">
    <w:abstractNumId w:val="2"/>
  </w:num>
  <w:num w:numId="7">
    <w:abstractNumId w:val="3"/>
  </w:num>
  <w:num w:numId="8">
    <w:abstractNumId w:val="1"/>
  </w:num>
  <w:num w:numId="9">
    <w:abstractNumId w:val="8"/>
  </w:num>
  <w:num w:numId="10">
    <w:abstractNumId w:val="7"/>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62FFF"/>
    <w:rsid w:val="000705F8"/>
    <w:rsid w:val="000742F4"/>
    <w:rsid w:val="000A5764"/>
    <w:rsid w:val="000C3D2F"/>
    <w:rsid w:val="000C5038"/>
    <w:rsid w:val="00130061"/>
    <w:rsid w:val="00130419"/>
    <w:rsid w:val="0013415E"/>
    <w:rsid w:val="001978E9"/>
    <w:rsid w:val="001D131B"/>
    <w:rsid w:val="001E17AA"/>
    <w:rsid w:val="001E6F21"/>
    <w:rsid w:val="001F111C"/>
    <w:rsid w:val="001F5039"/>
    <w:rsid w:val="00241446"/>
    <w:rsid w:val="00250BC6"/>
    <w:rsid w:val="00252F45"/>
    <w:rsid w:val="00277880"/>
    <w:rsid w:val="002E55AA"/>
    <w:rsid w:val="00327101"/>
    <w:rsid w:val="0033467F"/>
    <w:rsid w:val="003908CB"/>
    <w:rsid w:val="003A10C9"/>
    <w:rsid w:val="003B5DDC"/>
    <w:rsid w:val="003C1B22"/>
    <w:rsid w:val="003E2792"/>
    <w:rsid w:val="003F736B"/>
    <w:rsid w:val="00413A1D"/>
    <w:rsid w:val="0042146E"/>
    <w:rsid w:val="0044543B"/>
    <w:rsid w:val="00452C14"/>
    <w:rsid w:val="00484B51"/>
    <w:rsid w:val="004A39D0"/>
    <w:rsid w:val="004B626A"/>
    <w:rsid w:val="004C7C9C"/>
    <w:rsid w:val="005222AF"/>
    <w:rsid w:val="00571278"/>
    <w:rsid w:val="0057322D"/>
    <w:rsid w:val="00574868"/>
    <w:rsid w:val="005938E0"/>
    <w:rsid w:val="00605C2D"/>
    <w:rsid w:val="00663272"/>
    <w:rsid w:val="00686A5F"/>
    <w:rsid w:val="006D34A8"/>
    <w:rsid w:val="006E59AA"/>
    <w:rsid w:val="006F7F36"/>
    <w:rsid w:val="0074101C"/>
    <w:rsid w:val="00762F1B"/>
    <w:rsid w:val="007A0C8E"/>
    <w:rsid w:val="007C1B35"/>
    <w:rsid w:val="007E75F5"/>
    <w:rsid w:val="00820191"/>
    <w:rsid w:val="008249FE"/>
    <w:rsid w:val="008A7A3C"/>
    <w:rsid w:val="009137CC"/>
    <w:rsid w:val="00917145"/>
    <w:rsid w:val="0092426B"/>
    <w:rsid w:val="00951C4B"/>
    <w:rsid w:val="009C7C36"/>
    <w:rsid w:val="009D0B41"/>
    <w:rsid w:val="009E6DE0"/>
    <w:rsid w:val="009F1954"/>
    <w:rsid w:val="00A53C30"/>
    <w:rsid w:val="00A919C9"/>
    <w:rsid w:val="00AC0CB7"/>
    <w:rsid w:val="00AC3D71"/>
    <w:rsid w:val="00AE47EF"/>
    <w:rsid w:val="00AF0AB4"/>
    <w:rsid w:val="00B0456A"/>
    <w:rsid w:val="00B1666C"/>
    <w:rsid w:val="00B221B9"/>
    <w:rsid w:val="00B71E8F"/>
    <w:rsid w:val="00BD4011"/>
    <w:rsid w:val="00BE5E92"/>
    <w:rsid w:val="00C22203"/>
    <w:rsid w:val="00C315BC"/>
    <w:rsid w:val="00C367B3"/>
    <w:rsid w:val="00C72C75"/>
    <w:rsid w:val="00CA3BE3"/>
    <w:rsid w:val="00CF3D60"/>
    <w:rsid w:val="00D24193"/>
    <w:rsid w:val="00D4500D"/>
    <w:rsid w:val="00D91717"/>
    <w:rsid w:val="00D91916"/>
    <w:rsid w:val="00DB5AD9"/>
    <w:rsid w:val="00DC6AF6"/>
    <w:rsid w:val="00DF26DC"/>
    <w:rsid w:val="00DF679B"/>
    <w:rsid w:val="00E20DFB"/>
    <w:rsid w:val="00E26165"/>
    <w:rsid w:val="00E614D7"/>
    <w:rsid w:val="00EA46FF"/>
    <w:rsid w:val="00EA7251"/>
    <w:rsid w:val="00F05FD3"/>
    <w:rsid w:val="00F1209D"/>
    <w:rsid w:val="00F26481"/>
    <w:rsid w:val="00FA7930"/>
    <w:rsid w:val="00FD70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82CB"/>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4C7C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10</cp:revision>
  <cp:lastPrinted>2026-02-09T09:24:00Z</cp:lastPrinted>
  <dcterms:created xsi:type="dcterms:W3CDTF">2024-12-11T15:05:00Z</dcterms:created>
  <dcterms:modified xsi:type="dcterms:W3CDTF">2026-02-10T08:12:00Z</dcterms:modified>
</cp:coreProperties>
</file>