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F48BD" w14:textId="4B6B7910" w:rsidR="00C31EC8" w:rsidRDefault="00C31EC8" w:rsidP="00C31EC8">
      <w:pPr>
        <w:spacing w:after="120" w:line="276" w:lineRule="auto"/>
        <w:jc w:val="both"/>
      </w:pPr>
      <w:r>
        <w:t xml:space="preserve">26PES-114</w:t>
      </w:r>
    </w:p>
    <w:p w14:paraId="63035B45" w14:textId="0CA6DF63" w:rsidR="00C31EC8" w:rsidRDefault="00C31EC8" w:rsidP="00C31EC8">
      <w:pPr>
        <w:spacing w:after="120" w:line="276" w:lineRule="auto"/>
        <w:jc w:val="both"/>
      </w:pPr>
      <w:r>
        <w:t xml:space="preserve">EH Bildu Nafarroa talde parlamentarioko foru parlamentari Mikel Zabaleta Aramendiak, Legebiltzarreko Erregelamenduan ezarritakoaren babesean, honako galdera hauek egiten dizkio Nafarroako Gobernuko Kultura, Kirol eta Turismo Departamentuari, idatziz erantzun ditzan:</w:t>
      </w:r>
    </w:p>
    <w:p w14:paraId="15F6103E" w14:textId="7344F0AC" w:rsidR="00C31EC8" w:rsidRDefault="00C31EC8" w:rsidP="00C31EC8">
      <w:pPr>
        <w:spacing w:after="120" w:line="276" w:lineRule="auto"/>
        <w:jc w:val="both"/>
      </w:pPr>
      <w:r>
        <w:t xml:space="preserve">Duela gutxi argitaratu da Nafarroako kirolarientzako 2026ko dirulaguntza-deialdia. Dirulaguntzak Miguel Induráin Fundazioaren bidez kudeatzen dira.</w:t>
      </w:r>
    </w:p>
    <w:p w14:paraId="308BCE9E" w14:textId="7A78CA30" w:rsidR="00C31EC8" w:rsidRDefault="00C31EC8" w:rsidP="00C31EC8">
      <w:pPr>
        <w:spacing w:after="120" w:line="276" w:lineRule="auto"/>
        <w:jc w:val="both"/>
      </w:pPr>
      <w:r>
        <w:t xml:space="preserve">Deialdi horren oinarri arautzaileek ezartzen dute, onuradun izateko baldintzen artean, Nafarroako forudunaren izaera zibila edo nafar izaera politikoa izateko beharra, Nafarroako Foru Eraentza Berrezarri eta Hobetzeari buruzko Lege Organikoaren 5. artikuluarekin bat.</w:t>
      </w:r>
    </w:p>
    <w:p w14:paraId="560CD825" w14:textId="1AFC2898" w:rsidR="00C31EC8" w:rsidRDefault="00C31EC8" w:rsidP="00C31EC8">
      <w:pPr>
        <w:spacing w:after="120" w:line="276" w:lineRule="auto"/>
        <w:jc w:val="both"/>
      </w:pPr>
      <w:r>
        <w:t xml:space="preserve">Hala ere, ikusi da Nafarroan finkatuta dauden, federazio-lizentzia indarrean duten, Nafarroako klubetako kide diren eta lehiaketa ofizialetan de facto Nafarroaren ordezkari diren kirolariak laguntza horietatik kanpo geratzen ahal direla, baldintza formal hori bete ezin dutelako.</w:t>
      </w:r>
      <w:r>
        <w:t xml:space="preserve"> </w:t>
      </w:r>
      <w:r>
        <w:t xml:space="preserve">Hori litzateke, adibidez, saharar jatorriko kirolarien kasua; izan ere, inguruabar jakin batzuetan aberrigabetasun-egoeran egoten ahal dira edo deialdian eskatutako baldintza juridikorik ez izan.</w:t>
      </w:r>
    </w:p>
    <w:p w14:paraId="67731D6D" w14:textId="6D3FB19C" w:rsidR="00C31EC8" w:rsidRDefault="00C31EC8" w:rsidP="00C31EC8">
      <w:pPr>
        <w:spacing w:after="120" w:line="276" w:lineRule="auto"/>
        <w:jc w:val="both"/>
      </w:pPr>
      <w:r>
        <w:t xml:space="preserve">Egoera horrek disfuntzioa sortzen ahal du deialdiaren helburuaren –Nafarroari lotutako pertsonen kirol-garapena bultzatzea– eta deialdian sartzeko baldintza formalen artean.</w:t>
      </w:r>
    </w:p>
    <w:p w14:paraId="30D4EC63" w14:textId="65A10DC6" w:rsidR="00C31EC8" w:rsidRDefault="00C31EC8" w:rsidP="00C31EC8">
      <w:pPr>
        <w:spacing w:after="120" w:line="276" w:lineRule="auto"/>
        <w:jc w:val="both"/>
      </w:pPr>
      <w:r>
        <w:t xml:space="preserve">Hori dela-eta, honako galdera hauek egiten ditut, idatziz erantzuteko:</w:t>
      </w:r>
    </w:p>
    <w:p w14:paraId="3332A032" w14:textId="5B8F9E77" w:rsidR="00C31EC8" w:rsidRDefault="00C31EC8" w:rsidP="00C31EC8">
      <w:pPr>
        <w:spacing w:after="120" w:line="276" w:lineRule="auto"/>
        <w:jc w:val="both"/>
      </w:pPr>
      <w:r>
        <w:t xml:space="preserve">Nafarroako Gobernuak uste du, Nafarroako forudunaren izaera zibila edo nafar izaera politikoa izateko eskakizunak, Miguel Induráin Fundazioaren 2026ko kirolarientzako laguntza-deialdian ezarritako baldintzetan, eragozten ahal diela laguntza horiek jasotzea Nafarroan bizi diren, federazio-lizentzia indarrean duten eta Nafarroaren ordezkari gisa  lehiatzen diren kirolariei, aberrigabeen edo espainiar nazionalitaterik gabeko pertsonen kasuan, adibidez?</w:t>
      </w:r>
    </w:p>
    <w:p w14:paraId="70BD92B2" w14:textId="4AEE91CF" w:rsidR="00C31EC8" w:rsidRDefault="00C31EC8" w:rsidP="00C31EC8">
      <w:pPr>
        <w:spacing w:after="120" w:line="276" w:lineRule="auto"/>
        <w:jc w:val="both"/>
      </w:pPr>
      <w:r>
        <w:t xml:space="preserve">Nafarroako Gobernuak ezagutzen al du kasu zehatzik non, kirol-betekizunak eta Nafarroarekiko lotura efektiboa beteta, kirolariak laguntza horietatik kanpo geratu diren edo geratzen ahal diren nafar izaera zibilari edo politikoari buruzko baldintza ez betetzeagatik?</w:t>
      </w:r>
    </w:p>
    <w:p w14:paraId="33B1AA48" w14:textId="235B22F6" w:rsidR="00C31EC8" w:rsidRDefault="00C31EC8" w:rsidP="00C31EC8">
      <w:pPr>
        <w:spacing w:after="120" w:line="276" w:lineRule="auto"/>
        <w:jc w:val="both"/>
      </w:pPr>
      <w:r>
        <w:t xml:space="preserve">Hala baldin bada,</w:t>
      </w:r>
    </w:p>
    <w:p w14:paraId="14AF05C4" w14:textId="7BA1DAC6" w:rsidR="00C31EC8" w:rsidRDefault="00C31EC8" w:rsidP="00C31EC8">
      <w:pPr>
        <w:spacing w:after="120" w:line="276" w:lineRule="auto"/>
        <w:jc w:val="both"/>
      </w:pPr>
      <w:r>
        <w:t xml:space="preserve">Zer balorazio egiten du Nafarroako Gobernuak egoera horri buruz, deialdiaren eta Nafarroari lotutako kirolari eta kirolariei laguntzeko helburuen arteko koherentziaren ikuspegitik?</w:t>
      </w:r>
    </w:p>
    <w:p w14:paraId="2660F4EE" w14:textId="650EE0CE" w:rsidR="00C31EC8" w:rsidRDefault="00C31EC8" w:rsidP="00C31EC8">
      <w:pPr>
        <w:spacing w:after="120" w:line="276" w:lineRule="auto"/>
        <w:jc w:val="both"/>
      </w:pPr>
      <w:r>
        <w:t xml:space="preserve">Aurreikusita al dauka Nafarroako Gobernuak, zuzenean edo Miguel Induráin Fundazioaren bidez, baztertze posible hori zuzentzeko neurririk hartzea, bai etorkizuneko deialdien oinarri arautzaileak aldatuz, bai deskribatutako kasuetan laguntza horiek eskuratzeko aukera ematen duten mekanismoak gaituz?</w:t>
      </w:r>
    </w:p>
    <w:p w14:paraId="5C2F7ED8" w14:textId="3385A244" w:rsidR="00C31EC8" w:rsidRDefault="00C31EC8" w:rsidP="00C31EC8">
      <w:pPr>
        <w:spacing w:after="120" w:line="276" w:lineRule="auto"/>
        <w:jc w:val="both"/>
      </w:pPr>
      <w:r>
        <w:t xml:space="preserve">Iruñean, 2026ko apirilaren 23an</w:t>
      </w:r>
    </w:p>
    <w:p w14:paraId="28AEE4D8" w14:textId="3C24EAC6" w:rsidR="00C31EC8" w:rsidRDefault="00C31EC8" w:rsidP="00C31EC8">
      <w:pPr>
        <w:spacing w:after="120" w:line="276" w:lineRule="auto"/>
        <w:jc w:val="both"/>
      </w:pPr>
      <w:r>
        <w:t xml:space="preserve">Foru-parlamentaria: Mikel Zabaleta Aramendia</w:t>
      </w:r>
    </w:p>
    <w:sectPr w:rsidR="00C31E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C8"/>
    <w:rsid w:val="00C31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4D1C"/>
  <w15:chartTrackingRefBased/>
  <w15:docId w15:val="{D92B96E6-AD73-485D-9549-7C5FA090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2622</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2026-04-23T11:43:00Z</dcterms:created>
  <dcterms:modified xsi:type="dcterms:W3CDTF">2026-04-23T11:47:00Z</dcterms:modified>
</cp:coreProperties>
</file>