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6DDA" w14:textId="709CAD2E" w:rsidR="00ED5F07" w:rsidRDefault="00ED5F07" w:rsidP="00ED5F07">
      <w:pPr>
        <w:spacing w:after="120" w:line="276" w:lineRule="auto"/>
        <w:jc w:val="both"/>
      </w:pPr>
      <w:r>
        <w:t xml:space="preserve">26PES-117</w:t>
      </w:r>
    </w:p>
    <w:p w14:paraId="3ABE54A8" w14:textId="27594A09" w:rsidR="00897EA5" w:rsidRDefault="00897EA5" w:rsidP="00897EA5">
      <w:pPr>
        <w:spacing w:after="120" w:line="276" w:lineRule="auto"/>
        <w:jc w:val="both"/>
      </w:pPr>
      <w:r>
        <w:t xml:space="preserve">EH Bildu Nafarroa talde parlamentarioko Adolfo Araiz Flamarique jaunak honako galdera hauek aurkezten dizkio Legebiltzarreko Mahaiari, Lurralde Kohesiorako Departamentuak idatziz erantzun ditzan:</w:t>
      </w:r>
    </w:p>
    <w:p w14:paraId="45332304" w14:textId="2D5D8527" w:rsidR="00897EA5" w:rsidRDefault="00897EA5" w:rsidP="00897EA5">
      <w:pPr>
        <w:spacing w:after="120" w:line="276" w:lineRule="auto"/>
        <w:jc w:val="both"/>
      </w:pPr>
      <w:r>
        <w:t xml:space="preserve">Pasa den apirilaren 21ean, Trantsizio Ekologikorako eta Erronka Demografikorako Ministerioaren (MITECO) eta Nafarroako Foru Komunitatearen arteko Negoziazio Batzordea bildu zen. Bilera horretan, “Nafarroako Ubidea gauzatzeko eta finantzatzeko hitzarmenaren testua adostu da, eta, zehazki, azpiegitura osatzekoa, egiteke dagoen bigarren fasea eraikita”.</w:t>
      </w:r>
    </w:p>
    <w:p w14:paraId="39022C83" w14:textId="53E44F0A" w:rsidR="00897EA5" w:rsidRDefault="00897EA5" w:rsidP="00897EA5">
      <w:pPr>
        <w:spacing w:after="120" w:line="276" w:lineRule="auto"/>
        <w:jc w:val="both"/>
      </w:pPr>
      <w:r>
        <w:t xml:space="preserve">2013ko abuztuaren 28an, Nekazaritza, Elikadura eta Ingurumen Ministerioak eta Nafarroako Foru Komunitateak Nafarroako Ubidea eraikitzeko elkarren arteko lankidetza hitzarmena gaurkotzeko hirugarren akordioa izenpetu zuten.</w:t>
      </w:r>
      <w:r>
        <w:t xml:space="preserve"> </w:t>
      </w:r>
      <w:r>
        <w:t xml:space="preserve">Bosgarren klausulan, Nafarroako Gobernuak adierazten du konpromisoa hartzen duela 2013tik 2026ra bitarte diru-aurrerakin bat egiteko Canal de Navarra SA sozietateari,"Nafarroako Ubidearen etorkizuneko erabilerak" kontzepturako, aurreikusirik, halaber, Canal de Navarra SA sozietateak aurrerakin hori itzuliko diola Nafarroako Gobernuari 2027. urtetik 2040. urtera bitarte, urtean ehuneko hiruko interesa sorrarazita, eta zorra lehenago amortizatu ahal izanen duela funtsik egonez gero.</w:t>
      </w:r>
    </w:p>
    <w:p w14:paraId="2EBB1D28" w14:textId="7CB8CEE5" w:rsidR="00897EA5" w:rsidRDefault="00897EA5" w:rsidP="00897EA5">
      <w:pPr>
        <w:spacing w:after="120" w:line="276" w:lineRule="auto"/>
        <w:jc w:val="both"/>
      </w:pPr>
      <w:r>
        <w:t xml:space="preserve">Horretarako 35/2013 Foru Legea onetsi zen, azaroaren 26koa, zeinak ezartzen baitu, batetik, zein urtaldiri egotziko zaien Nafarroako Gobernuak Canal de Navarra SA sozietateari “Nafarroako Ubidearen etorkizuneko erabilerak” kontzepturako ematea hitzartua duen diru-aurrerakinaren finantza-gastua (Nekazaritza, Abeltzaintza eta Elikadura Ministerioaren eta Nafarroako Foru Komunitatearen arteko Nafarroako Ubidea eraikitzeko lankidetza hitzarmenaren gaurkotze-agiriaren bosgarren klausularen araberako diru-aurrerakina), eta bestetik, 8.500.000 euroko kreditu berezia emanen dela 2013ko gastuak finantzatzeko.</w:t>
      </w:r>
    </w:p>
    <w:p w14:paraId="16687C6D" w14:textId="704533B6" w:rsidR="00897EA5" w:rsidRDefault="00897EA5" w:rsidP="00897EA5">
      <w:pPr>
        <w:spacing w:after="120" w:line="276" w:lineRule="auto"/>
        <w:jc w:val="both"/>
      </w:pPr>
      <w:r>
        <w:t xml:space="preserve">Prentsa-ohar ofizialean adierazi zenez, “2014an harpidetutako etorkizuneko erabileren aurrerakin ekonomikoari dagokionez, Nafarroako Gobernuak konpromisoa hartzen du baldintzen aldaketa bat izapidetzeko, eta, horrela, Canal de Navarra SA Estatuko Merkataritza Sozietateak aurrerakin ekonomiko hori Nafarroako Foru Komunitateari itzuliko dio 2055. urtetik 2068ra bitartean, eta % 2,50eko interesa sortuko du aldaketa hori onartzen den ekitalditik aurrera.</w:t>
      </w:r>
      <w:r>
        <w:t xml:space="preserve"> </w:t>
      </w:r>
      <w:r>
        <w:t xml:space="preserve">Orain arte, Nafarroako Gobernuak 75.650.000 euro jarri ditu, Canasaren finantzaketa-beharrei erantzuteko konprometitutako 77.000.000 euroetatik".</w:t>
      </w:r>
    </w:p>
    <w:p w14:paraId="031A107E" w14:textId="564BACAB" w:rsidR="00897EA5" w:rsidRDefault="00897EA5" w:rsidP="00897EA5">
      <w:pPr>
        <w:spacing w:after="120" w:line="276" w:lineRule="auto"/>
        <w:jc w:val="both"/>
      </w:pPr>
      <w:r>
        <w:t xml:space="preserve">Hori guztia ikusita, honako galdera hauek aurkezten dira, idatziz erantzun dakien:</w:t>
      </w:r>
    </w:p>
    <w:p w14:paraId="5219FDAA" w14:textId="20E99727" w:rsidR="00897EA5" w:rsidRDefault="00897EA5" w:rsidP="00897EA5">
      <w:pPr>
        <w:spacing w:after="120" w:line="276" w:lineRule="auto"/>
        <w:jc w:val="both"/>
      </w:pPr>
      <w:r>
        <w:t xml:space="preserve">1.</w:t>
      </w:r>
      <w:r>
        <w:t xml:space="preserve"> </w:t>
      </w:r>
      <w:r>
        <w:t xml:space="preserve">Zergatik onartu da Nafarroak 2013tik Canal de Navarra SA merkataritza-sozietateari egin dion 77 milioi euroko aurrerakin ekonomikoaren itzulketaren atzerapena, aurrerakina itzultzen hasteko epea 2027tik 2055era igarota, eta itzulketa 2040. urtean ez baizik eta 2068. urtean amaituta, hau da, aurreikusitakoa baino 28 urte geroago?</w:t>
      </w:r>
    </w:p>
    <w:p w14:paraId="7A4231D0" w14:textId="0B855EB7" w:rsidR="00897EA5" w:rsidRDefault="00897EA5" w:rsidP="00897EA5">
      <w:pPr>
        <w:spacing w:after="120" w:line="276" w:lineRule="auto"/>
        <w:jc w:val="both"/>
      </w:pPr>
      <w:r>
        <w:t xml:space="preserve">2.</w:t>
      </w:r>
      <w:r>
        <w:t xml:space="preserve"> </w:t>
      </w:r>
      <w:r>
        <w:t xml:space="preserve">Adierazten da 77 milioiengatik sortuko den interesa ez dela izango 2013an itundutako % 3a, baizik eta % 2,5a. Zergatik jaitsi da hasieran hitzartu zen interes-tasa, horrek Nafarroako Ogasunari ekarriko dion galera ekonomikoarekin?</w:t>
      </w:r>
    </w:p>
    <w:p w14:paraId="70D7AA50" w14:textId="29D3BA98" w:rsidR="00897EA5" w:rsidRDefault="00897EA5" w:rsidP="00897EA5">
      <w:pPr>
        <w:spacing w:after="120" w:line="276" w:lineRule="auto"/>
        <w:jc w:val="both"/>
      </w:pPr>
      <w:r>
        <w:t xml:space="preserve">3.</w:t>
      </w:r>
      <w:r>
        <w:t xml:space="preserve"> </w:t>
      </w:r>
      <w:r>
        <w:t xml:space="preserve">Kuantifikatu al da % 0,5eko murrizketa duen interes txikiago horrek Nafarroako Ogasunari suposatuko diona?</w:t>
      </w:r>
    </w:p>
    <w:p w14:paraId="249F098C" w14:textId="3CBBB8E1" w:rsidR="00897EA5" w:rsidRDefault="00897EA5" w:rsidP="00897EA5">
      <w:pPr>
        <w:spacing w:after="120" w:line="276" w:lineRule="auto"/>
        <w:jc w:val="both"/>
      </w:pPr>
      <w:r>
        <w:t xml:space="preserve">4.</w:t>
      </w:r>
      <w:r>
        <w:t xml:space="preserve"> </w:t>
      </w:r>
      <w:r>
        <w:t xml:space="preserve">Canal de Navarra SArekin egindako akordioan aurreikusita zegoen 2027tik 2040ra 28,268 milioi euro ordainduko zirela guztira. Iragartzen den itzulketaren atzerapenarekin, urte horietan zenbateko horiek Nafarroako Ogasunari ordaintzen jarraituko da edo galdutzat jotzen dira, eta Canasak 77 milioi horiek bere diruzaintzan izaten jarraituko du inolako kosturik gabe, finantza-aktiboetan inbertituta bere onura esklusiborako, harik eta 2055ean printzipala gehi itundutako interes berriak itzultzen hasi arte?</w:t>
      </w:r>
    </w:p>
    <w:p w14:paraId="5B6627C8" w14:textId="7CD739EF" w:rsidR="00897EA5" w:rsidRDefault="00897EA5" w:rsidP="00897EA5">
      <w:pPr>
        <w:spacing w:after="120" w:line="276" w:lineRule="auto"/>
        <w:jc w:val="both"/>
      </w:pPr>
      <w:r>
        <w:t xml:space="preserve">5.</w:t>
      </w:r>
      <w:r>
        <w:t xml:space="preserve"> </w:t>
      </w:r>
      <w:r>
        <w:t xml:space="preserve">Nafarroako Gobernuaren ez al du uste, 2027tik 2055era bitartean Canasak ez badu ezer ordaintzen Nafarroaren eskutik 2013az geroztik jasotzen ari den diru horrengatik, kalte larria egiten ari al zaiola Nafarroako Ogasunari?</w:t>
      </w:r>
    </w:p>
    <w:p w14:paraId="44185546" w14:textId="0FAD861F" w:rsidR="00897EA5" w:rsidRDefault="00897EA5" w:rsidP="00897EA5">
      <w:pPr>
        <w:spacing w:after="120" w:line="276" w:lineRule="auto"/>
        <w:jc w:val="both"/>
      </w:pPr>
      <w:r>
        <w:t xml:space="preserve">6.</w:t>
      </w:r>
      <w:r>
        <w:t xml:space="preserve"> </w:t>
      </w:r>
      <w:r>
        <w:t xml:space="preserve">Nafarroako Ubidearen Bigarren Fasearen Proiektuko obrak finantzatzeko beharrezkoak diren 77 milioi horietatik, zergatik Estatuak ez du sozietatean duen partaidetzaren arabera legokion % 60ko ekarpena egin behar?</w:t>
      </w:r>
    </w:p>
    <w:p w14:paraId="23587271" w14:textId="5EE7B65D" w:rsidR="00897EA5" w:rsidRDefault="00897EA5" w:rsidP="00897EA5">
      <w:pPr>
        <w:spacing w:after="120" w:line="276" w:lineRule="auto"/>
        <w:jc w:val="both"/>
      </w:pPr>
      <w:r>
        <w:t xml:space="preserve">7.</w:t>
      </w:r>
      <w:r>
        <w:t xml:space="preserve"> </w:t>
      </w:r>
      <w:r>
        <w:t xml:space="preserve">Zergatik aurreratu behar ditu Nafarroak 77 milioi euro horiek eta Estatuak ez du inolako ekarpenik eginen, halako moduan non erabiltzaileek beren tarifetan printzipala eta interesak itzultzeko kostua jarri beharko duten, gastu hori 2055 eta 2068 artean atzeratu bada ere?</w:t>
      </w:r>
    </w:p>
    <w:p w14:paraId="2DEC781F" w14:textId="6AC8A8E9" w:rsidR="00897EA5" w:rsidRDefault="00897EA5" w:rsidP="00897EA5">
      <w:pPr>
        <w:spacing w:after="120" w:line="276" w:lineRule="auto"/>
        <w:jc w:val="both"/>
      </w:pPr>
      <w:r>
        <w:t xml:space="preserve">Iruñean, 2026ko apirilaren 23an</w:t>
      </w:r>
    </w:p>
    <w:p w14:paraId="2F04F1A6" w14:textId="0B5479F9" w:rsidR="00797A07" w:rsidRDefault="00797A07" w:rsidP="00897EA5">
      <w:pPr>
        <w:spacing w:after="120" w:line="276" w:lineRule="auto"/>
        <w:jc w:val="both"/>
      </w:pPr>
      <w:r>
        <w:t xml:space="preserve">Foru-parlamentaria: Adolfo Araiz Flamarique</w:t>
      </w:r>
    </w:p>
    <w:sectPr w:rsidR="00797A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3"/>
    <w:rsid w:val="0022141B"/>
    <w:rsid w:val="002B072F"/>
    <w:rsid w:val="003F5821"/>
    <w:rsid w:val="005B7B33"/>
    <w:rsid w:val="00797A07"/>
    <w:rsid w:val="00897EA5"/>
    <w:rsid w:val="00ED5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38F"/>
  <w15:chartTrackingRefBased/>
  <w15:docId w15:val="{8A9E1F78-C9D4-49B2-8311-DE17476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2026-04-24T06:11:00Z</dcterms:created>
  <dcterms:modified xsi:type="dcterms:W3CDTF">2026-04-24T06:25:00Z</dcterms:modified>
</cp:coreProperties>
</file>