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D6F6" w14:textId="7CE7D3A1" w:rsidR="00180105" w:rsidRPr="006D1E75" w:rsidRDefault="00980F3F" w:rsidP="009C3252">
      <w:pPr>
        <w:spacing w:line="400" w:lineRule="atLeast"/>
        <w:ind w:firstLine="709"/>
        <w:jc w:val="both"/>
        <w:rPr>
          <w:rFonts w:ascii="Courier New" w:hAnsi="Courier New" w:cs="Courier New"/>
          <w:b/>
          <w:bCs/>
        </w:rPr>
      </w:pPr>
      <w:r w:rsidRPr="006D1E75">
        <w:rPr>
          <w:rFonts w:ascii="Courier New" w:hAnsi="Courier New"/>
          <w:b/>
          <w:bCs/>
        </w:rPr>
        <w:t>Foru Legea, 2026ko aurrekontuan Nafarroako Gobernuaren zenbait departamentutan kreditu bereziak eta kreditu-gehikuntzak ematekoa, zeinak bideratuko baitira 2025eko inbertsio-programara</w:t>
      </w:r>
    </w:p>
    <w:p w14:paraId="65476685" w14:textId="77777777" w:rsidR="00180105" w:rsidRDefault="00180105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7F34DD45" w14:textId="77777777" w:rsidR="006C1CFD" w:rsidRPr="00EF1117" w:rsidRDefault="006C1CFD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2A19A1EB" w14:textId="13049FE2" w:rsidR="00180105" w:rsidRDefault="00052A77" w:rsidP="00EF1117">
      <w:pPr>
        <w:spacing w:line="400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/>
        </w:rPr>
        <w:t>ATARIKOA</w:t>
      </w:r>
    </w:p>
    <w:p w14:paraId="346585F8" w14:textId="1F5FF80D" w:rsidR="00180105" w:rsidRDefault="00180105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53DAD634" w14:textId="430F683D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Nafarroako Gobernuak kreditu</w:t>
      </w:r>
      <w:r w:rsidR="00497E3E">
        <w:rPr>
          <w:rFonts w:ascii="Courier New" w:hAnsi="Courier New"/>
        </w:rPr>
        <w:t xml:space="preserve"> berezi</w:t>
      </w:r>
      <w:r>
        <w:rPr>
          <w:rFonts w:ascii="Courier New" w:hAnsi="Courier New"/>
        </w:rPr>
        <w:t>en eta kreditu-gehi</w:t>
      </w:r>
      <w:r w:rsidR="00497E3E">
        <w:rPr>
          <w:rFonts w:ascii="Courier New" w:hAnsi="Courier New"/>
        </w:rPr>
        <w:t>kuntzen</w:t>
      </w:r>
      <w:r>
        <w:rPr>
          <w:rFonts w:ascii="Courier New" w:hAnsi="Courier New"/>
        </w:rPr>
        <w:t xml:space="preserve"> proposamen bat bidali du</w:t>
      </w:r>
      <w:r w:rsidR="000B08EF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 xml:space="preserve">2025eko </w:t>
      </w:r>
      <w:r w:rsidR="003A6EF2">
        <w:rPr>
          <w:rFonts w:ascii="Courier New" w:hAnsi="Courier New"/>
        </w:rPr>
        <w:t>I</w:t>
      </w:r>
      <w:r>
        <w:rPr>
          <w:rFonts w:ascii="Courier New" w:hAnsi="Courier New"/>
        </w:rPr>
        <w:t>nbertsio</w:t>
      </w:r>
      <w:r w:rsidR="003A6EF2">
        <w:rPr>
          <w:rFonts w:ascii="Courier New" w:hAnsi="Courier New"/>
        </w:rPr>
        <w:t xml:space="preserve"> P</w:t>
      </w:r>
      <w:r>
        <w:rPr>
          <w:rFonts w:ascii="Courier New" w:hAnsi="Courier New"/>
        </w:rPr>
        <w:t>rograma</w:t>
      </w:r>
      <w:r w:rsidR="000B08EF">
        <w:rPr>
          <w:rFonts w:ascii="Courier New" w:hAnsi="Courier New"/>
        </w:rPr>
        <w:t xml:space="preserve">rekin lotutako 2026ko zenbait gasturi erantzuteko, </w:t>
      </w:r>
      <w:r>
        <w:rPr>
          <w:rFonts w:ascii="Courier New" w:hAnsi="Courier New"/>
        </w:rPr>
        <w:t xml:space="preserve">ez </w:t>
      </w:r>
      <w:r w:rsidR="000B08EF">
        <w:rPr>
          <w:rFonts w:ascii="Courier New" w:hAnsi="Courier New"/>
        </w:rPr>
        <w:t>bait</w:t>
      </w:r>
      <w:r>
        <w:rPr>
          <w:rFonts w:ascii="Courier New" w:hAnsi="Courier New"/>
        </w:rPr>
        <w:t xml:space="preserve">ago kreditu nahikorik </w:t>
      </w:r>
      <w:r w:rsidR="000B08EF">
        <w:rPr>
          <w:rFonts w:ascii="Courier New" w:hAnsi="Courier New"/>
        </w:rPr>
        <w:t xml:space="preserve">dagokien </w:t>
      </w:r>
      <w:r>
        <w:rPr>
          <w:rFonts w:ascii="Courier New" w:hAnsi="Courier New"/>
        </w:rPr>
        <w:t>aurrekontu-partidan edo esleitutako</w:t>
      </w:r>
      <w:r w:rsidR="000B08EF">
        <w:rPr>
          <w:rFonts w:ascii="Courier New" w:hAnsi="Courier New"/>
        </w:rPr>
        <w:t xml:space="preserve"> zenbateko</w:t>
      </w:r>
      <w:r>
        <w:rPr>
          <w:rFonts w:ascii="Courier New" w:hAnsi="Courier New"/>
        </w:rPr>
        <w:t xml:space="preserve">a ez </w:t>
      </w:r>
      <w:r w:rsidR="000B08EF">
        <w:rPr>
          <w:rFonts w:ascii="Courier New" w:hAnsi="Courier New"/>
        </w:rPr>
        <w:t>bait</w:t>
      </w:r>
      <w:r>
        <w:rPr>
          <w:rFonts w:ascii="Courier New" w:hAnsi="Courier New"/>
        </w:rPr>
        <w:t>a nahikoa</w:t>
      </w:r>
      <w:r w:rsidR="000B08EF">
        <w:rPr>
          <w:rFonts w:ascii="Courier New" w:hAnsi="Courier New"/>
        </w:rPr>
        <w:t xml:space="preserve">; hori guztia </w:t>
      </w:r>
      <w:r>
        <w:rPr>
          <w:rFonts w:ascii="Courier New" w:hAnsi="Courier New"/>
        </w:rPr>
        <w:t>datorren ekitaldira</w:t>
      </w:r>
      <w:r w:rsidR="000B08EF">
        <w:rPr>
          <w:rFonts w:ascii="Courier New" w:hAnsi="Courier New"/>
        </w:rPr>
        <w:t xml:space="preserve"> arte atzeratu ezinezkoak</w:t>
      </w:r>
      <w:r>
        <w:rPr>
          <w:rFonts w:ascii="Courier New" w:hAnsi="Courier New"/>
        </w:rPr>
        <w:t xml:space="preserve"> diren zenbait konpromiso bete</w:t>
      </w:r>
      <w:r w:rsidR="000B08EF">
        <w:rPr>
          <w:rFonts w:ascii="Courier New" w:hAnsi="Courier New"/>
        </w:rPr>
        <w:t>tze aldera</w:t>
      </w:r>
      <w:r>
        <w:rPr>
          <w:rFonts w:ascii="Courier New" w:hAnsi="Courier New"/>
        </w:rPr>
        <w:t>.</w:t>
      </w:r>
    </w:p>
    <w:p w14:paraId="0D5869C7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3DEA574" w14:textId="55CB8137" w:rsidR="004716D2" w:rsidRPr="00E458A5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Nafarroako Ogasun Publikoari buruzko apirilaren 4ko 13/2007 Foru Legearen 48. artikuluak lehen paragrafoan ezartzen du ezen </w:t>
      </w:r>
      <w:r w:rsidR="002C0DC5">
        <w:rPr>
          <w:rFonts w:ascii="Courier New" w:hAnsi="Courier New"/>
        </w:rPr>
        <w:t>“h</w:t>
      </w:r>
      <w:r w:rsidR="002C0DC5" w:rsidRPr="002C0DC5">
        <w:rPr>
          <w:rFonts w:ascii="Courier New" w:hAnsi="Courier New"/>
        </w:rPr>
        <w:t>urrengo ekitaldira arte berandutu ezin daitekeen gasturen bat egin behar bada aurrekontu indardunaren kargura eta aurrekontuan krediturik ez badago edo ez bada nahikoa edo kontsignatutakoa ezin bada handitu f</w:t>
      </w:r>
      <w:r w:rsidR="00AD1013">
        <w:rPr>
          <w:rFonts w:ascii="Courier New" w:hAnsi="Courier New"/>
        </w:rPr>
        <w:t>oru-lege</w:t>
      </w:r>
      <w:r w:rsidR="002C0DC5" w:rsidRPr="002C0DC5">
        <w:rPr>
          <w:rFonts w:ascii="Courier New" w:hAnsi="Courier New"/>
        </w:rPr>
        <w:t xml:space="preserve"> honetan jasotako xedapenen arabera, Ekonomia eta Ogasun kontseilariak proposaturik, Nafarroako Gobernuak f</w:t>
      </w:r>
      <w:r w:rsidR="00AD1013">
        <w:rPr>
          <w:rFonts w:ascii="Courier New" w:hAnsi="Courier New"/>
        </w:rPr>
        <w:t>oru-lege</w:t>
      </w:r>
      <w:r w:rsidR="002C0DC5" w:rsidRPr="002C0DC5">
        <w:rPr>
          <w:rFonts w:ascii="Courier New" w:hAnsi="Courier New"/>
        </w:rPr>
        <w:t xml:space="preserve"> proiektu bat bidaliko du Nafarroako Parlamentura kreditu berezi bat eman dezan lehenbiziko kasuan, edo kreditu gehikuntza bat, bigarrenean</w:t>
      </w:r>
      <w:r w:rsidR="002C0DC5">
        <w:rPr>
          <w:rFonts w:ascii="Courier New" w:hAnsi="Courier New"/>
        </w:rPr>
        <w:t>”</w:t>
      </w:r>
      <w:r>
        <w:rPr>
          <w:rFonts w:ascii="Courier New" w:hAnsi="Courier New"/>
        </w:rPr>
        <w:t>.</w:t>
      </w:r>
    </w:p>
    <w:p w14:paraId="5F7E026B" w14:textId="77777777" w:rsidR="004716D2" w:rsidRPr="00E458A5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</w:p>
    <w:p w14:paraId="002FB451" w14:textId="70332C34" w:rsidR="004716D2" w:rsidRDefault="004716D2" w:rsidP="004716D2">
      <w:pPr>
        <w:spacing w:line="380" w:lineRule="atLeast"/>
        <w:ind w:firstLine="709"/>
        <w:jc w:val="both"/>
        <w:rPr>
          <w:rFonts w:ascii="Courier New" w:hAnsi="Courier New"/>
        </w:rPr>
      </w:pPr>
      <w:r>
        <w:rPr>
          <w:rFonts w:ascii="Courier New" w:hAnsi="Courier New"/>
        </w:rPr>
        <w:t>Era berean, bigarren paragrafoan ezartzen d</w:t>
      </w:r>
      <w:r w:rsidR="002C0DC5">
        <w:rPr>
          <w:rFonts w:ascii="Courier New" w:hAnsi="Courier New"/>
        </w:rPr>
        <w:t xml:space="preserve">a ezen honela </w:t>
      </w:r>
      <w:r>
        <w:rPr>
          <w:rFonts w:ascii="Courier New" w:hAnsi="Courier New"/>
        </w:rPr>
        <w:t>finantzatze</w:t>
      </w:r>
      <w:r w:rsidR="002C0DC5">
        <w:rPr>
          <w:rFonts w:ascii="Courier New" w:hAnsi="Courier New"/>
        </w:rPr>
        <w:t>n ahalko direla kreditu-gehi</w:t>
      </w:r>
      <w:r w:rsidR="00497E3E">
        <w:rPr>
          <w:rFonts w:ascii="Courier New" w:hAnsi="Courier New"/>
        </w:rPr>
        <w:t>kuntza</w:t>
      </w:r>
      <w:r w:rsidR="002C0DC5">
        <w:rPr>
          <w:rFonts w:ascii="Courier New" w:hAnsi="Courier New"/>
        </w:rPr>
        <w:t xml:space="preserve"> eta kreditu</w:t>
      </w:r>
      <w:r w:rsidR="00ED14A9">
        <w:rPr>
          <w:rFonts w:ascii="Courier New" w:hAnsi="Courier New"/>
        </w:rPr>
        <w:t xml:space="preserve"> berezi</w:t>
      </w:r>
      <w:r w:rsidR="002C0DC5">
        <w:rPr>
          <w:rFonts w:ascii="Courier New" w:hAnsi="Courier New"/>
        </w:rPr>
        <w:t>a: “</w:t>
      </w:r>
      <w:r w:rsidR="002C0DC5" w:rsidRPr="002C0DC5">
        <w:rPr>
          <w:rFonts w:ascii="Courier New" w:hAnsi="Courier New"/>
        </w:rPr>
        <w:t>edozein gastu programatako beste kreditu erabilgarri batzuk izan daitezke, are Parlamentuak zuzenketen edo f</w:t>
      </w:r>
      <w:r w:rsidR="00AD1013">
        <w:rPr>
          <w:rFonts w:ascii="Courier New" w:hAnsi="Courier New"/>
        </w:rPr>
        <w:t>oru-lege</w:t>
      </w:r>
      <w:r w:rsidR="002C0DC5" w:rsidRPr="002C0DC5">
        <w:rPr>
          <w:rFonts w:ascii="Courier New" w:hAnsi="Courier New"/>
        </w:rPr>
        <w:t xml:space="preserve"> honetako xedapenen ondorioz berariaz onetsitako kredituetakoak, edo bestela, ekitaldi ekonomiko bereko diru-sarrera handiagoen kargura (diru-</w:t>
      </w:r>
      <w:r w:rsidR="002C0DC5" w:rsidRPr="002C0DC5">
        <w:rPr>
          <w:rFonts w:ascii="Courier New" w:hAnsi="Courier New"/>
        </w:rPr>
        <w:lastRenderedPageBreak/>
        <w:t>sarrera horiek errealak edo aurreikusitakoak direla ere), jatorrian dagoen gastua egiteari lotutako diruzaintzako gerakinaren aplikazioaren kargura edo gastu orokorretarako diruzaintzako gerakinaren kargura, positiboa denean</w:t>
      </w:r>
      <w:r w:rsidR="002C0DC5">
        <w:rPr>
          <w:rFonts w:ascii="Courier New" w:hAnsi="Courier New"/>
        </w:rPr>
        <w:t>”</w:t>
      </w:r>
      <w:r>
        <w:rPr>
          <w:rFonts w:ascii="Courier New" w:hAnsi="Courier New"/>
        </w:rPr>
        <w:t>.</w:t>
      </w:r>
    </w:p>
    <w:p w14:paraId="41253B0D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</w:p>
    <w:p w14:paraId="4C574155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</w:p>
    <w:p w14:paraId="4A72396A" w14:textId="408B057C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1. artikulua. 10.936.646,00 euroko kreditu</w:t>
      </w:r>
      <w:r w:rsidR="00ED14A9">
        <w:rPr>
          <w:rFonts w:ascii="Courier New" w:hAnsi="Courier New"/>
        </w:rPr>
        <w:t xml:space="preserve"> berezi</w:t>
      </w:r>
      <w:r>
        <w:rPr>
          <w:rFonts w:ascii="Courier New" w:hAnsi="Courier New"/>
        </w:rPr>
        <w:t>a ematea honako partida hauei:</w:t>
      </w:r>
    </w:p>
    <w:p w14:paraId="1B1161B0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pt-PT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101"/>
      </w:tblGrid>
      <w:tr w:rsidR="004716D2" w:rsidRPr="004716D2" w14:paraId="34A749B8" w14:textId="77777777" w:rsidTr="004716D2">
        <w:trPr>
          <w:cantSplit/>
          <w:trHeight w:val="20"/>
          <w:tblHeader/>
        </w:trPr>
        <w:tc>
          <w:tcPr>
            <w:tcW w:w="6830" w:type="dxa"/>
          </w:tcPr>
          <w:p w14:paraId="48052FF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AURREKONTU-PARTIDA</w:t>
            </w:r>
          </w:p>
        </w:tc>
        <w:tc>
          <w:tcPr>
            <w:tcW w:w="2101" w:type="dxa"/>
          </w:tcPr>
          <w:p w14:paraId="0A0D209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ZENBATEKOA</w:t>
            </w:r>
          </w:p>
        </w:tc>
      </w:tr>
      <w:tr w:rsidR="004716D2" w:rsidRPr="004716D2" w14:paraId="1CA10B90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10C3F907" w14:textId="52BD522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220003-22200-6010-453316 PRIN25 Tuneletako instalazioak berritzea</w:t>
            </w:r>
          </w:p>
        </w:tc>
        <w:tc>
          <w:tcPr>
            <w:tcW w:w="2101" w:type="dxa"/>
            <w:vAlign w:val="center"/>
          </w:tcPr>
          <w:p w14:paraId="49354B92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565.741,00</w:t>
            </w:r>
          </w:p>
        </w:tc>
      </w:tr>
      <w:tr w:rsidR="004716D2" w:rsidRPr="004716D2" w14:paraId="3356D4D9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9455FE3" w14:textId="440496E0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320000-32100-6020-261204 PRIN25 Eroslehentasun eta atzera-eskuratze eskubideak gauzatzea eta etxebizitzak erosteko eskaintzea</w:t>
            </w:r>
          </w:p>
        </w:tc>
        <w:tc>
          <w:tcPr>
            <w:tcW w:w="2101" w:type="dxa"/>
            <w:vAlign w:val="center"/>
          </w:tcPr>
          <w:p w14:paraId="257C79B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500.000,00</w:t>
            </w:r>
          </w:p>
        </w:tc>
      </w:tr>
      <w:tr w:rsidR="004716D2" w:rsidRPr="004716D2" w14:paraId="579863AB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5306179" w14:textId="7F1CF5E0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541004-52700-6020-312803 PRIN25 Obrak osasun mentaleko zentroetan</w:t>
            </w:r>
          </w:p>
        </w:tc>
        <w:tc>
          <w:tcPr>
            <w:tcW w:w="2101" w:type="dxa"/>
            <w:vAlign w:val="center"/>
          </w:tcPr>
          <w:p w14:paraId="4C18343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225.105,00</w:t>
            </w:r>
          </w:p>
        </w:tc>
      </w:tr>
      <w:tr w:rsidR="004716D2" w:rsidRPr="004716D2" w14:paraId="0A216FBD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C3485B8" w14:textId="15117ECD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710005-71300-6020-412202 PRIN25 Nekazaritzako elikagaien laborategiko instalazioak egokitzea</w:t>
            </w:r>
          </w:p>
        </w:tc>
        <w:tc>
          <w:tcPr>
            <w:tcW w:w="2101" w:type="dxa"/>
            <w:vAlign w:val="center"/>
          </w:tcPr>
          <w:p w14:paraId="55FA9B3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250.000,00</w:t>
            </w:r>
          </w:p>
        </w:tc>
      </w:tr>
      <w:tr w:rsidR="004716D2" w:rsidRPr="004716D2" w14:paraId="40B795D5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FC86892" w14:textId="5B3A2BA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720004-72200-7400-412102 PRIN25 Kapital-transferentzia </w:t>
            </w:r>
            <w:proofErr w:type="spellStart"/>
            <w:r>
              <w:rPr>
                <w:rFonts w:ascii="Courier New" w:hAnsi="Courier New"/>
              </w:rPr>
              <w:t>INTIAri</w:t>
            </w:r>
            <w:proofErr w:type="spellEnd"/>
            <w:r>
              <w:rPr>
                <w:rFonts w:ascii="Courier New" w:hAnsi="Courier New"/>
              </w:rPr>
              <w:t xml:space="preserve"> zentro logistikoaren proiekturako</w:t>
            </w:r>
          </w:p>
        </w:tc>
        <w:tc>
          <w:tcPr>
            <w:tcW w:w="2101" w:type="dxa"/>
            <w:vAlign w:val="center"/>
          </w:tcPr>
          <w:p w14:paraId="06608AC0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240.000,00</w:t>
            </w:r>
          </w:p>
        </w:tc>
      </w:tr>
      <w:tr w:rsidR="004716D2" w:rsidRPr="004716D2" w14:paraId="46600522" w14:textId="77777777" w:rsidTr="004716D2">
        <w:trPr>
          <w:cantSplit/>
          <w:trHeight w:val="393"/>
        </w:trPr>
        <w:tc>
          <w:tcPr>
            <w:tcW w:w="6830" w:type="dxa"/>
            <w:vAlign w:val="center"/>
          </w:tcPr>
          <w:p w14:paraId="5DFBDB0D" w14:textId="61A993D0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740008-74800-6020-456703 PRIN25 </w:t>
            </w:r>
            <w:proofErr w:type="spellStart"/>
            <w:r>
              <w:rPr>
                <w:rFonts w:ascii="Courier New" w:hAnsi="Courier New"/>
              </w:rPr>
              <w:t>IZIZEko</w:t>
            </w:r>
            <w:proofErr w:type="spellEnd"/>
            <w:r>
              <w:rPr>
                <w:rFonts w:ascii="Courier New" w:hAnsi="Courier New"/>
              </w:rPr>
              <w:t xml:space="preserve"> basozainen eraikina</w:t>
            </w:r>
          </w:p>
        </w:tc>
        <w:tc>
          <w:tcPr>
            <w:tcW w:w="2101" w:type="dxa"/>
            <w:vAlign w:val="center"/>
          </w:tcPr>
          <w:p w14:paraId="220F774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160.000,00</w:t>
            </w:r>
          </w:p>
        </w:tc>
      </w:tr>
      <w:tr w:rsidR="004716D2" w:rsidRPr="004716D2" w14:paraId="6B2C45F0" w14:textId="77777777" w:rsidTr="004716D2">
        <w:trPr>
          <w:cantSplit/>
          <w:trHeight w:val="427"/>
        </w:trPr>
        <w:tc>
          <w:tcPr>
            <w:tcW w:w="6830" w:type="dxa"/>
            <w:vAlign w:val="center"/>
          </w:tcPr>
          <w:p w14:paraId="6CB1CC7B" w14:textId="41986CDA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920005-93100-6020-231000 PRIN25 Zentro berekietako obrak</w:t>
            </w:r>
          </w:p>
        </w:tc>
        <w:tc>
          <w:tcPr>
            <w:tcW w:w="2101" w:type="dxa"/>
            <w:vAlign w:val="center"/>
          </w:tcPr>
          <w:p w14:paraId="7BFE706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1.600.000,00</w:t>
            </w:r>
          </w:p>
        </w:tc>
      </w:tr>
      <w:tr w:rsidR="004716D2" w:rsidRPr="004716D2" w14:paraId="2BFDF7EF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1C83EC85" w14:textId="0F94BC5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A20003-A2300-6020-333103 PRIN25 Nafarroako Museoko obrak</w:t>
            </w:r>
          </w:p>
        </w:tc>
        <w:tc>
          <w:tcPr>
            <w:tcW w:w="2101" w:type="dxa"/>
            <w:vAlign w:val="center"/>
          </w:tcPr>
          <w:p w14:paraId="0C156630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66.550,00</w:t>
            </w:r>
          </w:p>
        </w:tc>
      </w:tr>
      <w:tr w:rsidR="004716D2" w:rsidRPr="004716D2" w14:paraId="23C0C7C2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91D6404" w14:textId="63058FDB" w:rsidR="004716D2" w:rsidRPr="004716D2" w:rsidRDefault="004716D2" w:rsidP="00B00EE6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A50000-A5000-6029-336112 PRIN25 Larrabideko </w:t>
            </w:r>
            <w:proofErr w:type="spellStart"/>
            <w:r>
              <w:rPr>
                <w:rFonts w:ascii="Courier New" w:hAnsi="Courier New"/>
              </w:rPr>
              <w:t>teknifikazio</w:t>
            </w:r>
            <w:proofErr w:type="spellEnd"/>
            <w:r>
              <w:rPr>
                <w:rFonts w:ascii="Courier New" w:hAnsi="Courier New"/>
              </w:rPr>
              <w:t>-zentroan atletismo-modulua</w:t>
            </w:r>
            <w:r w:rsidR="00B00EE6">
              <w:rPr>
                <w:rFonts w:ascii="Courier New" w:hAnsi="Courier New"/>
              </w:rPr>
              <w:t xml:space="preserve"> </w:t>
            </w:r>
            <w:r>
              <w:rPr>
                <w:rFonts w:ascii="Courier New" w:hAnsi="Courier New"/>
              </w:rPr>
              <w:t>eraikitzea, II. fasea</w:t>
            </w:r>
          </w:p>
        </w:tc>
        <w:tc>
          <w:tcPr>
            <w:tcW w:w="2101" w:type="dxa"/>
            <w:vAlign w:val="center"/>
          </w:tcPr>
          <w:p w14:paraId="0792BF4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800.000,00</w:t>
            </w:r>
          </w:p>
        </w:tc>
      </w:tr>
      <w:tr w:rsidR="004716D2" w:rsidRPr="004716D2" w14:paraId="2EFE2B72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5BC2376" w14:textId="4055ADB7" w:rsidR="004716D2" w:rsidRPr="004716D2" w:rsidRDefault="004716D2" w:rsidP="00876221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A50000-A5000-6029-336113 PRIN25 Larrabide estadioko eta Gelben</w:t>
            </w:r>
            <w:r w:rsidR="00ED14A9">
              <w:rPr>
                <w:rFonts w:ascii="Courier New" w:hAnsi="Courier New"/>
              </w:rPr>
              <w:t>t</w:t>
            </w:r>
            <w:r>
              <w:rPr>
                <w:rFonts w:ascii="Courier New" w:hAnsi="Courier New"/>
              </w:rPr>
              <w:t>zuko aretoak eraikitzea eta egokitzea</w:t>
            </w:r>
          </w:p>
        </w:tc>
        <w:tc>
          <w:tcPr>
            <w:tcW w:w="2101" w:type="dxa"/>
            <w:vAlign w:val="center"/>
          </w:tcPr>
          <w:p w14:paraId="0DA9325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100.000,00</w:t>
            </w:r>
          </w:p>
        </w:tc>
      </w:tr>
      <w:tr w:rsidR="004716D2" w:rsidRPr="004716D2" w14:paraId="0D6D64CA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7D59272" w14:textId="7386B2D3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A50000-A5000-7455-336102 PRIN25 Transferentzia NUPeko errugbi-zelairako</w:t>
            </w:r>
          </w:p>
        </w:tc>
        <w:tc>
          <w:tcPr>
            <w:tcW w:w="2101" w:type="dxa"/>
            <w:vAlign w:val="center"/>
          </w:tcPr>
          <w:p w14:paraId="07601E0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1.000.000,00</w:t>
            </w:r>
          </w:p>
        </w:tc>
      </w:tr>
      <w:tr w:rsidR="004716D2" w:rsidRPr="004716D2" w14:paraId="5A1505F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38C0563A" w14:textId="11874C0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lastRenderedPageBreak/>
              <w:t>A30000-A3000-6094-432102 PRIN25 Informazio-sistemak eta proiektu digitalak</w:t>
            </w:r>
          </w:p>
        </w:tc>
        <w:tc>
          <w:tcPr>
            <w:tcW w:w="2101" w:type="dxa"/>
            <w:vAlign w:val="center"/>
          </w:tcPr>
          <w:p w14:paraId="45B8B56E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250.000,00</w:t>
            </w:r>
          </w:p>
        </w:tc>
      </w:tr>
      <w:tr w:rsidR="004716D2" w:rsidRPr="004716D2" w14:paraId="134B57FC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391C53D" w14:textId="0E7B85E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B30000-B3000-6020-334102 PRIN25 Energia-efizientzia eta irisgarritasuna</w:t>
            </w:r>
          </w:p>
        </w:tc>
        <w:tc>
          <w:tcPr>
            <w:tcW w:w="2101" w:type="dxa"/>
            <w:vAlign w:val="center"/>
          </w:tcPr>
          <w:p w14:paraId="3A48BB6F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50.000,00</w:t>
            </w:r>
          </w:p>
        </w:tc>
      </w:tr>
      <w:tr w:rsidR="004716D2" w:rsidRPr="004716D2" w14:paraId="21ACEF8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C7B1D09" w14:textId="33CBAF1A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B20001-B2200-6019-232503 PRIN25 Memoria-lekuak</w:t>
            </w:r>
          </w:p>
        </w:tc>
        <w:tc>
          <w:tcPr>
            <w:tcW w:w="2101" w:type="dxa"/>
            <w:vAlign w:val="center"/>
          </w:tcPr>
          <w:p w14:paraId="2A15CED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45.000,00</w:t>
            </w:r>
          </w:p>
        </w:tc>
      </w:tr>
      <w:tr w:rsidR="004716D2" w:rsidRPr="004716D2" w14:paraId="655477C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26D5387" w14:textId="28095249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B20001-B2200-6019-232504 PRIN25 Memoriaren basoa sortzea</w:t>
            </w:r>
          </w:p>
        </w:tc>
        <w:tc>
          <w:tcPr>
            <w:tcW w:w="2101" w:type="dxa"/>
            <w:vAlign w:val="center"/>
          </w:tcPr>
          <w:p w14:paraId="372A1AD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10.000,00</w:t>
            </w:r>
          </w:p>
        </w:tc>
      </w:tr>
      <w:tr w:rsidR="004716D2" w:rsidRPr="004716D2" w14:paraId="18851B1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4851889" w14:textId="08A68C32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B20001-B2200-6054-232500 PRIN25 </w:t>
            </w:r>
            <w:proofErr w:type="spellStart"/>
            <w:r>
              <w:rPr>
                <w:rFonts w:ascii="Courier New" w:hAnsi="Courier New"/>
              </w:rPr>
              <w:t>Rozalejo</w:t>
            </w:r>
            <w:proofErr w:type="spellEnd"/>
            <w:r>
              <w:rPr>
                <w:rFonts w:ascii="Courier New" w:hAnsi="Courier New"/>
              </w:rPr>
              <w:t xml:space="preserve"> jauregia</w:t>
            </w:r>
            <w:r w:rsidR="00ED14A9"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 xml:space="preserve"> Ikus-entzunezko ekipamendua</w:t>
            </w:r>
          </w:p>
        </w:tc>
        <w:tc>
          <w:tcPr>
            <w:tcW w:w="2101" w:type="dxa"/>
            <w:vAlign w:val="center"/>
          </w:tcPr>
          <w:p w14:paraId="310B45E4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30.000,00</w:t>
            </w:r>
          </w:p>
        </w:tc>
      </w:tr>
      <w:tr w:rsidR="004716D2" w:rsidRPr="004716D2" w14:paraId="171BCE8B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56C097B" w14:textId="785D0D30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F20001-F2300-6031-112103 PRIN25 Instalazioak eraikin judizialetan</w:t>
            </w:r>
          </w:p>
        </w:tc>
        <w:tc>
          <w:tcPr>
            <w:tcW w:w="2101" w:type="dxa"/>
            <w:vAlign w:val="center"/>
          </w:tcPr>
          <w:p w14:paraId="5CB4974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40.000,00</w:t>
            </w:r>
          </w:p>
        </w:tc>
      </w:tr>
      <w:tr w:rsidR="004716D2" w:rsidRPr="004716D2" w14:paraId="561A2111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0CF5EE0" w14:textId="24CFDF0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F42000-F4200-6094-921403 PRIN25 Enkargua TRACASA Instrumental enpresari</w:t>
            </w:r>
            <w:r w:rsidR="00ED14A9"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 xml:space="preserve"> Informazio-sistemak</w:t>
            </w:r>
          </w:p>
        </w:tc>
        <w:tc>
          <w:tcPr>
            <w:tcW w:w="2101" w:type="dxa"/>
            <w:vAlign w:val="center"/>
          </w:tcPr>
          <w:p w14:paraId="4E776994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52.000,00</w:t>
            </w:r>
          </w:p>
        </w:tc>
      </w:tr>
      <w:tr w:rsidR="004716D2" w:rsidRPr="004716D2" w14:paraId="0361F36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3735BE6" w14:textId="721BDF92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F40002-F4600-6040-921802 PRIN25 </w:t>
            </w:r>
            <w:r w:rsidR="00ED14A9">
              <w:rPr>
                <w:rFonts w:ascii="Courier New" w:hAnsi="Courier New"/>
              </w:rPr>
              <w:t>Pertsonen g</w:t>
            </w:r>
            <w:r>
              <w:rPr>
                <w:rFonts w:ascii="Courier New" w:hAnsi="Courier New"/>
              </w:rPr>
              <w:t>arraiorako ibilgailuak</w:t>
            </w:r>
          </w:p>
        </w:tc>
        <w:tc>
          <w:tcPr>
            <w:tcW w:w="2101" w:type="dxa"/>
            <w:vAlign w:val="center"/>
          </w:tcPr>
          <w:p w14:paraId="3B994E6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165.000,00</w:t>
            </w:r>
          </w:p>
        </w:tc>
      </w:tr>
      <w:tr w:rsidR="004716D2" w:rsidRPr="004716D2" w14:paraId="7EAABB9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5FC3876A" w14:textId="325CE2F8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F41000-F4100-6020-132103 PRIN25 Herritarren arretarako bulegoetako eta Foruzaingoaren bulegoetako obrak</w:t>
            </w:r>
          </w:p>
        </w:tc>
        <w:tc>
          <w:tcPr>
            <w:tcW w:w="2101" w:type="dxa"/>
            <w:vAlign w:val="center"/>
          </w:tcPr>
          <w:p w14:paraId="6B2ED4E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227.000,00</w:t>
            </w:r>
          </w:p>
        </w:tc>
      </w:tr>
      <w:tr w:rsidR="004716D2" w:rsidRPr="004716D2" w14:paraId="015B6CFD" w14:textId="77777777" w:rsidTr="004716D2">
        <w:trPr>
          <w:cantSplit/>
          <w:trHeight w:val="439"/>
        </w:trPr>
        <w:tc>
          <w:tcPr>
            <w:tcW w:w="6830" w:type="dxa"/>
            <w:vAlign w:val="center"/>
          </w:tcPr>
          <w:p w14:paraId="76EBA509" w14:textId="22E03F28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F41000-F4100-6040-132202 PRIN25 Trafikoa</w:t>
            </w:r>
            <w:r w:rsidR="00ED14A9"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 xml:space="preserve"> Ibilgailuak</w:t>
            </w:r>
          </w:p>
        </w:tc>
        <w:tc>
          <w:tcPr>
            <w:tcW w:w="2101" w:type="dxa"/>
            <w:vAlign w:val="center"/>
          </w:tcPr>
          <w:p w14:paraId="49273CF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1.435.500,00</w:t>
            </w:r>
          </w:p>
        </w:tc>
      </w:tr>
      <w:tr w:rsidR="004716D2" w:rsidRPr="004716D2" w14:paraId="6633B7C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2B70C66E" w14:textId="2AA9EA73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F41000-F4100-6060-132103 PRIN25 Informazioa prozesatzeko ekipoak</w:t>
            </w:r>
            <w:r w:rsidR="00ED14A9"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 xml:space="preserve"> Mugikortasun-proiektua</w:t>
            </w:r>
          </w:p>
        </w:tc>
        <w:tc>
          <w:tcPr>
            <w:tcW w:w="2101" w:type="dxa"/>
            <w:vAlign w:val="center"/>
          </w:tcPr>
          <w:p w14:paraId="20793D5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362.750,00</w:t>
            </w:r>
          </w:p>
        </w:tc>
      </w:tr>
      <w:tr w:rsidR="004716D2" w:rsidRPr="004716D2" w14:paraId="05F75164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691DCB61" w14:textId="70F9757C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F41000-F4100-6094-132103 PRIN25 Enkargua TRACASA Instrumental enpresari</w:t>
            </w:r>
            <w:r w:rsidR="00ED14A9">
              <w:rPr>
                <w:rFonts w:ascii="Courier New" w:hAnsi="Courier New"/>
              </w:rPr>
              <w:t>.</w:t>
            </w:r>
            <w:r>
              <w:rPr>
                <w:rFonts w:ascii="Courier New" w:hAnsi="Courier New"/>
              </w:rPr>
              <w:t xml:space="preserve"> Informazio-sistema</w:t>
            </w:r>
          </w:p>
        </w:tc>
        <w:tc>
          <w:tcPr>
            <w:tcW w:w="2101" w:type="dxa"/>
            <w:vAlign w:val="center"/>
          </w:tcPr>
          <w:p w14:paraId="3710436C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250.000,00</w:t>
            </w:r>
          </w:p>
        </w:tc>
      </w:tr>
      <w:tr w:rsidR="004716D2" w:rsidRPr="004716D2" w14:paraId="444C8C4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7BFA23EB" w14:textId="6BB46454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F43000-F4300-6020-134204 PRIN25 Obrak suhiltzaile-etxeetan</w:t>
            </w:r>
          </w:p>
        </w:tc>
        <w:tc>
          <w:tcPr>
            <w:tcW w:w="2101" w:type="dxa"/>
            <w:vAlign w:val="center"/>
          </w:tcPr>
          <w:p w14:paraId="4640F039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12.000,00</w:t>
            </w:r>
          </w:p>
        </w:tc>
      </w:tr>
      <w:tr w:rsidR="004716D2" w:rsidRPr="004716D2" w14:paraId="14530C08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47AF5EC2" w14:textId="0279E58D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G10001-G1100-6000-322300 PRIN25 NUPen Tuterako campuserako lurzati bat desjabetzea</w:t>
            </w:r>
          </w:p>
        </w:tc>
        <w:tc>
          <w:tcPr>
            <w:tcW w:w="2101" w:type="dxa"/>
            <w:vAlign w:val="center"/>
          </w:tcPr>
          <w:p w14:paraId="2DD30AD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1.000.000,00</w:t>
            </w:r>
          </w:p>
        </w:tc>
      </w:tr>
      <w:tr w:rsidR="004716D2" w:rsidRPr="004716D2" w14:paraId="69D0B8ED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51015E68" w14:textId="19680F9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G20001-G2100-6057-467300 PRIN25 Polo Iris biologia sintetikoko laborategirako ekipoak enkargatzea NASERTIC enpresari</w:t>
            </w:r>
          </w:p>
        </w:tc>
        <w:tc>
          <w:tcPr>
            <w:tcW w:w="2101" w:type="dxa"/>
            <w:vAlign w:val="center"/>
          </w:tcPr>
          <w:p w14:paraId="3C8F8AE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1.000.000,00</w:t>
            </w:r>
          </w:p>
        </w:tc>
      </w:tr>
      <w:tr w:rsidR="004716D2" w:rsidRPr="004716D2" w14:paraId="0E4820BE" w14:textId="77777777" w:rsidTr="004716D2">
        <w:trPr>
          <w:cantSplit/>
          <w:trHeight w:val="20"/>
        </w:trPr>
        <w:tc>
          <w:tcPr>
            <w:tcW w:w="6830" w:type="dxa"/>
            <w:vAlign w:val="center"/>
          </w:tcPr>
          <w:p w14:paraId="0753435A" w14:textId="482AE4A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G20001-G2100-6060-467300 PRIN25 Polo Iris-en azpiegitura konputazionala enkargatzea NASERTIC enpresari</w:t>
            </w:r>
          </w:p>
        </w:tc>
        <w:tc>
          <w:tcPr>
            <w:tcW w:w="2101" w:type="dxa"/>
            <w:vAlign w:val="center"/>
          </w:tcPr>
          <w:p w14:paraId="204B92B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500.000,00</w:t>
            </w:r>
          </w:p>
        </w:tc>
      </w:tr>
    </w:tbl>
    <w:p w14:paraId="3FBBD74D" w14:textId="4459896E" w:rsidR="004716D2" w:rsidRDefault="004716D2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67B9E792" w14:textId="11083AF1" w:rsidR="004716D2" w:rsidRPr="004716D2" w:rsidRDefault="00DF0EE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lastRenderedPageBreak/>
        <w:t>K</w:t>
      </w:r>
      <w:r w:rsidR="004716D2">
        <w:rPr>
          <w:rFonts w:ascii="Courier New" w:hAnsi="Courier New"/>
        </w:rPr>
        <w:t xml:space="preserve">reditu </w:t>
      </w:r>
      <w:r>
        <w:rPr>
          <w:rFonts w:ascii="Courier New" w:hAnsi="Courier New"/>
        </w:rPr>
        <w:t xml:space="preserve">berezi </w:t>
      </w:r>
      <w:r w:rsidR="004716D2">
        <w:rPr>
          <w:rFonts w:ascii="Courier New" w:hAnsi="Courier New"/>
        </w:rPr>
        <w:t>hori aurrekontu-partida honen kargura finantzatuko da:</w:t>
      </w:r>
    </w:p>
    <w:p w14:paraId="61F5BF6D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pt-PT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4716D2" w:rsidRPr="004716D2" w14:paraId="52AB1623" w14:textId="77777777" w:rsidTr="00B90314">
        <w:trPr>
          <w:trHeight w:val="16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AE50" w14:textId="77777777" w:rsidR="004716D2" w:rsidRPr="004716D2" w:rsidRDefault="004716D2" w:rsidP="004716D2">
            <w:pPr>
              <w:keepNext/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AURREKONTU-PARTIDA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F441" w14:textId="77777777" w:rsidR="004716D2" w:rsidRPr="004716D2" w:rsidRDefault="004716D2" w:rsidP="004716D2">
            <w:pPr>
              <w:keepNext/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ZENBATEKOA</w:t>
            </w:r>
          </w:p>
        </w:tc>
      </w:tr>
      <w:tr w:rsidR="004716D2" w:rsidRPr="004716D2" w14:paraId="401FFFE3" w14:textId="77777777" w:rsidTr="00B90314">
        <w:trPr>
          <w:trHeight w:val="167"/>
        </w:trPr>
        <w:tc>
          <w:tcPr>
            <w:tcW w:w="6804" w:type="dxa"/>
          </w:tcPr>
          <w:p w14:paraId="087D2338" w14:textId="6CCACC8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113002-12000-8700-000002 Gastu orokorren diruzaintza-gerakina</w:t>
            </w:r>
          </w:p>
        </w:tc>
        <w:tc>
          <w:tcPr>
            <w:tcW w:w="2268" w:type="dxa"/>
          </w:tcPr>
          <w:p w14:paraId="43BCE167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10.936.646,00</w:t>
            </w:r>
          </w:p>
        </w:tc>
      </w:tr>
    </w:tbl>
    <w:p w14:paraId="26A88EA5" w14:textId="77777777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2B7507FD" w14:textId="5C93761C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2. artikulua. 10.339.400,00 euroko kreditu-gehi</w:t>
      </w:r>
      <w:r w:rsidR="00BE4DE7">
        <w:rPr>
          <w:rFonts w:ascii="Courier New" w:hAnsi="Courier New"/>
        </w:rPr>
        <w:t>kuntza</w:t>
      </w:r>
      <w:r>
        <w:rPr>
          <w:rFonts w:ascii="Courier New" w:hAnsi="Courier New"/>
        </w:rPr>
        <w:t xml:space="preserve"> ematea honako partida hauei:</w:t>
      </w:r>
    </w:p>
    <w:p w14:paraId="43C049A7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pt-PT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0"/>
        <w:gridCol w:w="2242"/>
      </w:tblGrid>
      <w:tr w:rsidR="004716D2" w:rsidRPr="004716D2" w14:paraId="42940298" w14:textId="77777777" w:rsidTr="004716D2">
        <w:trPr>
          <w:cantSplit/>
          <w:trHeight w:val="463"/>
          <w:tblHeader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2C4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AURREKONTU-PARTIDA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1448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ZENBATEKOA</w:t>
            </w:r>
          </w:p>
        </w:tc>
      </w:tr>
      <w:tr w:rsidR="004716D2" w:rsidRPr="004716D2" w14:paraId="6E50338F" w14:textId="77777777" w:rsidTr="004716D2">
        <w:trPr>
          <w:cantSplit/>
          <w:trHeight w:val="738"/>
        </w:trPr>
        <w:tc>
          <w:tcPr>
            <w:tcW w:w="6830" w:type="dxa"/>
            <w:vAlign w:val="center"/>
          </w:tcPr>
          <w:p w14:paraId="43346566" w14:textId="2026F1CE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320000-32100-7400-261400 PRIN25 Transferentzia </w:t>
            </w:r>
            <w:proofErr w:type="spellStart"/>
            <w:r>
              <w:rPr>
                <w:rFonts w:ascii="Courier New" w:hAnsi="Courier New"/>
              </w:rPr>
              <w:t>NASUVINSAri</w:t>
            </w:r>
            <w:proofErr w:type="spellEnd"/>
            <w:r>
              <w:rPr>
                <w:rFonts w:ascii="Courier New" w:hAnsi="Courier New"/>
              </w:rPr>
              <w:t>. Alokairuko etxebizitzak sustatzea eta eraikitzea</w:t>
            </w:r>
          </w:p>
        </w:tc>
        <w:tc>
          <w:tcPr>
            <w:tcW w:w="2242" w:type="dxa"/>
            <w:vAlign w:val="center"/>
          </w:tcPr>
          <w:p w14:paraId="4C22CE46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9.500.000,00</w:t>
            </w:r>
          </w:p>
        </w:tc>
      </w:tr>
      <w:tr w:rsidR="004716D2" w:rsidRPr="004716D2" w14:paraId="420B16B9" w14:textId="77777777" w:rsidTr="004716D2">
        <w:trPr>
          <w:cantSplit/>
          <w:trHeight w:val="707"/>
        </w:trPr>
        <w:tc>
          <w:tcPr>
            <w:tcW w:w="6830" w:type="dxa"/>
            <w:vAlign w:val="center"/>
          </w:tcPr>
          <w:p w14:paraId="15D6F6E1" w14:textId="11173951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543000-52200-6020-312815 PRIN25 Ospitale Unibertsitarioa antolatzeko eta birmoldatzeko lanak</w:t>
            </w:r>
          </w:p>
        </w:tc>
        <w:tc>
          <w:tcPr>
            <w:tcW w:w="2242" w:type="dxa"/>
            <w:vAlign w:val="center"/>
          </w:tcPr>
          <w:p w14:paraId="72C9C803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627.400,00</w:t>
            </w:r>
          </w:p>
        </w:tc>
      </w:tr>
      <w:tr w:rsidR="004716D2" w:rsidRPr="004716D2" w14:paraId="63E6137A" w14:textId="77777777" w:rsidTr="004716D2">
        <w:trPr>
          <w:cantSplit/>
          <w:trHeight w:val="972"/>
        </w:trPr>
        <w:tc>
          <w:tcPr>
            <w:tcW w:w="6830" w:type="dxa"/>
            <w:vAlign w:val="center"/>
          </w:tcPr>
          <w:p w14:paraId="3E7385F5" w14:textId="14BF74FD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 xml:space="preserve">G10001-G1100-7455-322303 PRIN25 Kapital-transferentzia NUPi: Tuterako campusa, </w:t>
            </w:r>
            <w:r w:rsidRPr="00240D03">
              <w:rPr>
                <w:rFonts w:ascii="Courier New" w:hAnsi="Courier New"/>
              </w:rPr>
              <w:t>Jarduera Fisikoaren eta Kirolaren Zientzietako</w:t>
            </w:r>
            <w:r>
              <w:rPr>
                <w:rFonts w:ascii="Courier New" w:hAnsi="Courier New"/>
              </w:rPr>
              <w:t xml:space="preserve"> gradu</w:t>
            </w:r>
            <w:r w:rsidR="00240D03">
              <w:rPr>
                <w:rFonts w:ascii="Courier New" w:hAnsi="Courier New"/>
              </w:rPr>
              <w:t>aren</w:t>
            </w:r>
            <w:r>
              <w:rPr>
                <w:rFonts w:ascii="Courier New" w:hAnsi="Courier New"/>
              </w:rPr>
              <w:t xml:space="preserve"> eraikina</w:t>
            </w:r>
          </w:p>
        </w:tc>
        <w:tc>
          <w:tcPr>
            <w:tcW w:w="2242" w:type="dxa"/>
            <w:vAlign w:val="center"/>
          </w:tcPr>
          <w:p w14:paraId="70E6DE2B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212.000,00</w:t>
            </w:r>
          </w:p>
        </w:tc>
      </w:tr>
    </w:tbl>
    <w:p w14:paraId="39FA0B37" w14:textId="0C8612E7" w:rsidR="004716D2" w:rsidRDefault="004716D2" w:rsidP="009C325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159FE055" w14:textId="46A91FF9" w:rsidR="004716D2" w:rsidRP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Kreditu-gehi</w:t>
      </w:r>
      <w:r w:rsidR="00920B8A">
        <w:rPr>
          <w:rFonts w:ascii="Courier New" w:hAnsi="Courier New"/>
        </w:rPr>
        <w:t>kuntza</w:t>
      </w:r>
      <w:r>
        <w:rPr>
          <w:rFonts w:ascii="Courier New" w:hAnsi="Courier New"/>
        </w:rPr>
        <w:t xml:space="preserve"> hori aurrekontu</w:t>
      </w:r>
      <w:r w:rsidR="00920B8A">
        <w:rPr>
          <w:rFonts w:ascii="Courier New" w:hAnsi="Courier New"/>
        </w:rPr>
        <w:t>-</w:t>
      </w:r>
      <w:r>
        <w:rPr>
          <w:rFonts w:ascii="Courier New" w:hAnsi="Courier New"/>
        </w:rPr>
        <w:t>partida honen kargura finantzatuko da:</w:t>
      </w:r>
    </w:p>
    <w:p w14:paraId="316DE436" w14:textId="77777777" w:rsidR="004716D2" w:rsidRPr="0005755D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pt-PT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4716D2" w:rsidRPr="004716D2" w14:paraId="01196B1D" w14:textId="77777777" w:rsidTr="00B90314">
        <w:trPr>
          <w:trHeight w:val="38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C27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AURREKONTU-PARTIDA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F05A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/>
                <w:b/>
              </w:rPr>
              <w:t>ZENBATEKOA</w:t>
            </w:r>
          </w:p>
        </w:tc>
      </w:tr>
      <w:tr w:rsidR="004716D2" w:rsidRPr="004716D2" w14:paraId="64984587" w14:textId="77777777" w:rsidTr="00B90314">
        <w:trPr>
          <w:trHeight w:val="582"/>
        </w:trPr>
        <w:tc>
          <w:tcPr>
            <w:tcW w:w="6804" w:type="dxa"/>
            <w:vAlign w:val="center"/>
          </w:tcPr>
          <w:p w14:paraId="472EF6C6" w14:textId="613C7443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113002-12000-8700-000002 Gastu orokorren diruzaintza-gerakina</w:t>
            </w:r>
          </w:p>
        </w:tc>
        <w:tc>
          <w:tcPr>
            <w:tcW w:w="2268" w:type="dxa"/>
            <w:vAlign w:val="center"/>
          </w:tcPr>
          <w:p w14:paraId="6FBDEF75" w14:textId="77777777" w:rsidR="004716D2" w:rsidRPr="004716D2" w:rsidRDefault="004716D2" w:rsidP="004716D2">
            <w:pPr>
              <w:tabs>
                <w:tab w:val="left" w:pos="2160"/>
              </w:tabs>
              <w:spacing w:before="40" w:after="20" w:line="276" w:lineRule="auto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/>
              </w:rPr>
              <w:t>10.339.400,00</w:t>
            </w:r>
          </w:p>
        </w:tc>
      </w:tr>
    </w:tbl>
    <w:p w14:paraId="40B026C8" w14:textId="77777777" w:rsidR="004716D2" w:rsidRDefault="004716D2" w:rsidP="004716D2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3034CD81" w14:textId="77777777" w:rsidR="00180105" w:rsidRPr="00505EA1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Azken xedapen bakarra. Indarra hartzea.</w:t>
      </w:r>
    </w:p>
    <w:p w14:paraId="74BC962B" w14:textId="77777777" w:rsidR="00180105" w:rsidRPr="004716D2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  <w:lang w:val="es-ES_tradnl"/>
        </w:rPr>
      </w:pPr>
    </w:p>
    <w:p w14:paraId="01D9D454" w14:textId="163A52FE" w:rsidR="00180105" w:rsidRPr="004716D2" w:rsidRDefault="00180105" w:rsidP="00505EA1">
      <w:pPr>
        <w:spacing w:line="400" w:lineRule="atLeast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/>
        </w:rPr>
        <w:t>F</w:t>
      </w:r>
      <w:r w:rsidR="00AD1013">
        <w:rPr>
          <w:rFonts w:ascii="Courier New" w:hAnsi="Courier New"/>
        </w:rPr>
        <w:t>oru-lege</w:t>
      </w:r>
      <w:r>
        <w:rPr>
          <w:rFonts w:ascii="Courier New" w:hAnsi="Courier New"/>
        </w:rPr>
        <w:t xml:space="preserve"> honek Nafarroako Aldizkari Ofizialean argitaratu eta biharamunean hartuko du indarra.</w:t>
      </w:r>
    </w:p>
    <w:sectPr w:rsidR="00180105" w:rsidRPr="004716D2" w:rsidSect="00EF111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4753"/>
    <w:multiLevelType w:val="hybridMultilevel"/>
    <w:tmpl w:val="DA826900"/>
    <w:lvl w:ilvl="0" w:tplc="22266DCE">
      <w:start w:val="170"/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9456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7E"/>
    <w:rsid w:val="000023DF"/>
    <w:rsid w:val="0000252B"/>
    <w:rsid w:val="00003459"/>
    <w:rsid w:val="00004ED6"/>
    <w:rsid w:val="00011038"/>
    <w:rsid w:val="0001357C"/>
    <w:rsid w:val="000137CC"/>
    <w:rsid w:val="000147E4"/>
    <w:rsid w:val="00015FC1"/>
    <w:rsid w:val="00017715"/>
    <w:rsid w:val="00017946"/>
    <w:rsid w:val="000238B9"/>
    <w:rsid w:val="00026514"/>
    <w:rsid w:val="00032FC0"/>
    <w:rsid w:val="000335B3"/>
    <w:rsid w:val="00034894"/>
    <w:rsid w:val="00034B94"/>
    <w:rsid w:val="00034C86"/>
    <w:rsid w:val="000350FE"/>
    <w:rsid w:val="00035D32"/>
    <w:rsid w:val="00040061"/>
    <w:rsid w:val="00040D3D"/>
    <w:rsid w:val="0004209A"/>
    <w:rsid w:val="00042C95"/>
    <w:rsid w:val="000444DE"/>
    <w:rsid w:val="00045C19"/>
    <w:rsid w:val="000471B2"/>
    <w:rsid w:val="00050B98"/>
    <w:rsid w:val="00052A5D"/>
    <w:rsid w:val="00052A77"/>
    <w:rsid w:val="00052C62"/>
    <w:rsid w:val="000538D2"/>
    <w:rsid w:val="000539AA"/>
    <w:rsid w:val="00053CA0"/>
    <w:rsid w:val="000543D7"/>
    <w:rsid w:val="00054FCB"/>
    <w:rsid w:val="00055C47"/>
    <w:rsid w:val="0005755D"/>
    <w:rsid w:val="000633F9"/>
    <w:rsid w:val="000635FC"/>
    <w:rsid w:val="00063A06"/>
    <w:rsid w:val="00063C2D"/>
    <w:rsid w:val="00071FA2"/>
    <w:rsid w:val="00072285"/>
    <w:rsid w:val="0007559B"/>
    <w:rsid w:val="00075CC3"/>
    <w:rsid w:val="000825B3"/>
    <w:rsid w:val="000831AC"/>
    <w:rsid w:val="000861B3"/>
    <w:rsid w:val="00086AB3"/>
    <w:rsid w:val="00096247"/>
    <w:rsid w:val="00096B7B"/>
    <w:rsid w:val="00097037"/>
    <w:rsid w:val="000A02ED"/>
    <w:rsid w:val="000A1654"/>
    <w:rsid w:val="000A2C5D"/>
    <w:rsid w:val="000A4AE1"/>
    <w:rsid w:val="000A5FA5"/>
    <w:rsid w:val="000B08EF"/>
    <w:rsid w:val="000B2EB7"/>
    <w:rsid w:val="000C0E5F"/>
    <w:rsid w:val="000C0E6C"/>
    <w:rsid w:val="000C2C16"/>
    <w:rsid w:val="000C5820"/>
    <w:rsid w:val="000C5F5B"/>
    <w:rsid w:val="000D1D05"/>
    <w:rsid w:val="000D2698"/>
    <w:rsid w:val="000D3D0C"/>
    <w:rsid w:val="000D5810"/>
    <w:rsid w:val="000E0887"/>
    <w:rsid w:val="000E09D3"/>
    <w:rsid w:val="000E1230"/>
    <w:rsid w:val="000E2964"/>
    <w:rsid w:val="000E5FA6"/>
    <w:rsid w:val="000E7F44"/>
    <w:rsid w:val="000F6658"/>
    <w:rsid w:val="00100565"/>
    <w:rsid w:val="0010069F"/>
    <w:rsid w:val="00101670"/>
    <w:rsid w:val="001023D8"/>
    <w:rsid w:val="00111130"/>
    <w:rsid w:val="0011202D"/>
    <w:rsid w:val="00113178"/>
    <w:rsid w:val="00114032"/>
    <w:rsid w:val="00117111"/>
    <w:rsid w:val="00123DF6"/>
    <w:rsid w:val="00130651"/>
    <w:rsid w:val="001308D9"/>
    <w:rsid w:val="00130BF7"/>
    <w:rsid w:val="001311CF"/>
    <w:rsid w:val="0013573F"/>
    <w:rsid w:val="001374CF"/>
    <w:rsid w:val="00137ABC"/>
    <w:rsid w:val="00142C0D"/>
    <w:rsid w:val="001430B9"/>
    <w:rsid w:val="0015709F"/>
    <w:rsid w:val="00160203"/>
    <w:rsid w:val="00161708"/>
    <w:rsid w:val="00166649"/>
    <w:rsid w:val="00167430"/>
    <w:rsid w:val="00172F29"/>
    <w:rsid w:val="0017407D"/>
    <w:rsid w:val="00176800"/>
    <w:rsid w:val="00180105"/>
    <w:rsid w:val="00180813"/>
    <w:rsid w:val="001834ED"/>
    <w:rsid w:val="00184D94"/>
    <w:rsid w:val="00184EE1"/>
    <w:rsid w:val="00185136"/>
    <w:rsid w:val="00185ABA"/>
    <w:rsid w:val="00191A6A"/>
    <w:rsid w:val="00193A5F"/>
    <w:rsid w:val="001962F8"/>
    <w:rsid w:val="001A04CA"/>
    <w:rsid w:val="001A2C5D"/>
    <w:rsid w:val="001A3799"/>
    <w:rsid w:val="001A48E0"/>
    <w:rsid w:val="001A49D1"/>
    <w:rsid w:val="001A5F3B"/>
    <w:rsid w:val="001A7AD2"/>
    <w:rsid w:val="001A7B80"/>
    <w:rsid w:val="001B01CE"/>
    <w:rsid w:val="001B2600"/>
    <w:rsid w:val="001B3B22"/>
    <w:rsid w:val="001C4FD2"/>
    <w:rsid w:val="001D1E85"/>
    <w:rsid w:val="001D3C7E"/>
    <w:rsid w:val="001D4932"/>
    <w:rsid w:val="001D4C27"/>
    <w:rsid w:val="001D4D7B"/>
    <w:rsid w:val="001D7CA1"/>
    <w:rsid w:val="001E2BCC"/>
    <w:rsid w:val="001E5E6D"/>
    <w:rsid w:val="001E6942"/>
    <w:rsid w:val="001E6966"/>
    <w:rsid w:val="001E7EBF"/>
    <w:rsid w:val="001F07F5"/>
    <w:rsid w:val="001F20E3"/>
    <w:rsid w:val="001F23F9"/>
    <w:rsid w:val="001F3CD9"/>
    <w:rsid w:val="00200DA8"/>
    <w:rsid w:val="0020138B"/>
    <w:rsid w:val="00206B05"/>
    <w:rsid w:val="0021047A"/>
    <w:rsid w:val="002108B7"/>
    <w:rsid w:val="00210DA7"/>
    <w:rsid w:val="00211D93"/>
    <w:rsid w:val="00212566"/>
    <w:rsid w:val="0021339C"/>
    <w:rsid w:val="00213845"/>
    <w:rsid w:val="00217BD6"/>
    <w:rsid w:val="00221B5E"/>
    <w:rsid w:val="00223147"/>
    <w:rsid w:val="00224735"/>
    <w:rsid w:val="00227567"/>
    <w:rsid w:val="002278D9"/>
    <w:rsid w:val="002329FE"/>
    <w:rsid w:val="0023302C"/>
    <w:rsid w:val="00233F14"/>
    <w:rsid w:val="0023450F"/>
    <w:rsid w:val="00236E42"/>
    <w:rsid w:val="00236F54"/>
    <w:rsid w:val="002370C2"/>
    <w:rsid w:val="00240D03"/>
    <w:rsid w:val="00244B6D"/>
    <w:rsid w:val="0024732D"/>
    <w:rsid w:val="002506AD"/>
    <w:rsid w:val="00251562"/>
    <w:rsid w:val="0025180C"/>
    <w:rsid w:val="00252163"/>
    <w:rsid w:val="0025330B"/>
    <w:rsid w:val="002539D0"/>
    <w:rsid w:val="00253E69"/>
    <w:rsid w:val="0026503B"/>
    <w:rsid w:val="00266D28"/>
    <w:rsid w:val="00270097"/>
    <w:rsid w:val="0027029B"/>
    <w:rsid w:val="002702FE"/>
    <w:rsid w:val="00271622"/>
    <w:rsid w:val="002742CC"/>
    <w:rsid w:val="0027481B"/>
    <w:rsid w:val="002760B3"/>
    <w:rsid w:val="00284FD9"/>
    <w:rsid w:val="002860B8"/>
    <w:rsid w:val="002874BD"/>
    <w:rsid w:val="00287C54"/>
    <w:rsid w:val="00290167"/>
    <w:rsid w:val="00290BA4"/>
    <w:rsid w:val="0029368A"/>
    <w:rsid w:val="00296333"/>
    <w:rsid w:val="002A1770"/>
    <w:rsid w:val="002A496C"/>
    <w:rsid w:val="002A7A35"/>
    <w:rsid w:val="002B0064"/>
    <w:rsid w:val="002B05C9"/>
    <w:rsid w:val="002B092F"/>
    <w:rsid w:val="002B0DA7"/>
    <w:rsid w:val="002B1C86"/>
    <w:rsid w:val="002B34C0"/>
    <w:rsid w:val="002C0982"/>
    <w:rsid w:val="002C0DC5"/>
    <w:rsid w:val="002C1BB8"/>
    <w:rsid w:val="002C1FB3"/>
    <w:rsid w:val="002C7766"/>
    <w:rsid w:val="002D7A59"/>
    <w:rsid w:val="002D7F23"/>
    <w:rsid w:val="002E1250"/>
    <w:rsid w:val="002E18E3"/>
    <w:rsid w:val="002E1BFC"/>
    <w:rsid w:val="002E2326"/>
    <w:rsid w:val="002E5B94"/>
    <w:rsid w:val="002E7315"/>
    <w:rsid w:val="002F02B2"/>
    <w:rsid w:val="002F47E6"/>
    <w:rsid w:val="002F525E"/>
    <w:rsid w:val="002F5C68"/>
    <w:rsid w:val="002F73CC"/>
    <w:rsid w:val="003035C2"/>
    <w:rsid w:val="00303F2B"/>
    <w:rsid w:val="003062E7"/>
    <w:rsid w:val="0030657C"/>
    <w:rsid w:val="00306AE7"/>
    <w:rsid w:val="00306D67"/>
    <w:rsid w:val="00307DC1"/>
    <w:rsid w:val="00310DF0"/>
    <w:rsid w:val="0031217B"/>
    <w:rsid w:val="00315C90"/>
    <w:rsid w:val="00315F1A"/>
    <w:rsid w:val="00317727"/>
    <w:rsid w:val="00321529"/>
    <w:rsid w:val="003217B4"/>
    <w:rsid w:val="0032530D"/>
    <w:rsid w:val="003265B1"/>
    <w:rsid w:val="00330664"/>
    <w:rsid w:val="00330D68"/>
    <w:rsid w:val="003311E8"/>
    <w:rsid w:val="0033171F"/>
    <w:rsid w:val="00333F58"/>
    <w:rsid w:val="003350E9"/>
    <w:rsid w:val="003359F4"/>
    <w:rsid w:val="00336514"/>
    <w:rsid w:val="003424E7"/>
    <w:rsid w:val="003435DA"/>
    <w:rsid w:val="003479C5"/>
    <w:rsid w:val="003508F1"/>
    <w:rsid w:val="00354F46"/>
    <w:rsid w:val="00356754"/>
    <w:rsid w:val="003579E6"/>
    <w:rsid w:val="00360574"/>
    <w:rsid w:val="0036105D"/>
    <w:rsid w:val="003622C3"/>
    <w:rsid w:val="0036236B"/>
    <w:rsid w:val="00362F2A"/>
    <w:rsid w:val="00363D93"/>
    <w:rsid w:val="003703E2"/>
    <w:rsid w:val="003713F5"/>
    <w:rsid w:val="00371CD7"/>
    <w:rsid w:val="00374AC0"/>
    <w:rsid w:val="0037751D"/>
    <w:rsid w:val="00377C65"/>
    <w:rsid w:val="00380F0E"/>
    <w:rsid w:val="003812ED"/>
    <w:rsid w:val="00383560"/>
    <w:rsid w:val="003841EE"/>
    <w:rsid w:val="00384A4F"/>
    <w:rsid w:val="00391E85"/>
    <w:rsid w:val="00395AD9"/>
    <w:rsid w:val="003963B9"/>
    <w:rsid w:val="00396BFF"/>
    <w:rsid w:val="003A1588"/>
    <w:rsid w:val="003A2532"/>
    <w:rsid w:val="003A613D"/>
    <w:rsid w:val="003A62A0"/>
    <w:rsid w:val="003A6EF2"/>
    <w:rsid w:val="003A772E"/>
    <w:rsid w:val="003B0565"/>
    <w:rsid w:val="003B05D6"/>
    <w:rsid w:val="003B0920"/>
    <w:rsid w:val="003B2F0C"/>
    <w:rsid w:val="003B4D53"/>
    <w:rsid w:val="003B67B7"/>
    <w:rsid w:val="003C12A5"/>
    <w:rsid w:val="003C1527"/>
    <w:rsid w:val="003C201A"/>
    <w:rsid w:val="003C2E1D"/>
    <w:rsid w:val="003C2F9F"/>
    <w:rsid w:val="003C3D9B"/>
    <w:rsid w:val="003C433E"/>
    <w:rsid w:val="003C6D13"/>
    <w:rsid w:val="003D1243"/>
    <w:rsid w:val="003D1D65"/>
    <w:rsid w:val="003D238F"/>
    <w:rsid w:val="003D3150"/>
    <w:rsid w:val="003D6C75"/>
    <w:rsid w:val="003E7219"/>
    <w:rsid w:val="003F0F42"/>
    <w:rsid w:val="003F16E3"/>
    <w:rsid w:val="003F30D1"/>
    <w:rsid w:val="003F3E82"/>
    <w:rsid w:val="003F6DFC"/>
    <w:rsid w:val="003F7845"/>
    <w:rsid w:val="003F7D40"/>
    <w:rsid w:val="00401AE4"/>
    <w:rsid w:val="0040584E"/>
    <w:rsid w:val="00407E70"/>
    <w:rsid w:val="004107BE"/>
    <w:rsid w:val="00410F36"/>
    <w:rsid w:val="00412528"/>
    <w:rsid w:val="00412AC7"/>
    <w:rsid w:val="004168CB"/>
    <w:rsid w:val="00430649"/>
    <w:rsid w:val="00431DD3"/>
    <w:rsid w:val="004339DA"/>
    <w:rsid w:val="004363AE"/>
    <w:rsid w:val="0043701E"/>
    <w:rsid w:val="0043729F"/>
    <w:rsid w:val="00440E6B"/>
    <w:rsid w:val="004417C1"/>
    <w:rsid w:val="00441929"/>
    <w:rsid w:val="00441B0A"/>
    <w:rsid w:val="0044406A"/>
    <w:rsid w:val="004452B8"/>
    <w:rsid w:val="00445C6C"/>
    <w:rsid w:val="00445EA3"/>
    <w:rsid w:val="00446819"/>
    <w:rsid w:val="00447854"/>
    <w:rsid w:val="0045199E"/>
    <w:rsid w:val="00453328"/>
    <w:rsid w:val="00453ECB"/>
    <w:rsid w:val="004543EA"/>
    <w:rsid w:val="00457301"/>
    <w:rsid w:val="00460BDE"/>
    <w:rsid w:val="00460DC6"/>
    <w:rsid w:val="00460E48"/>
    <w:rsid w:val="00462EFA"/>
    <w:rsid w:val="0046405D"/>
    <w:rsid w:val="0046509C"/>
    <w:rsid w:val="004650F6"/>
    <w:rsid w:val="00465538"/>
    <w:rsid w:val="0046614A"/>
    <w:rsid w:val="00466B25"/>
    <w:rsid w:val="00466F2C"/>
    <w:rsid w:val="004716D2"/>
    <w:rsid w:val="0047336D"/>
    <w:rsid w:val="00473C83"/>
    <w:rsid w:val="0047568B"/>
    <w:rsid w:val="00477A08"/>
    <w:rsid w:val="00477A84"/>
    <w:rsid w:val="004825E2"/>
    <w:rsid w:val="00482DFB"/>
    <w:rsid w:val="0048641D"/>
    <w:rsid w:val="0048780D"/>
    <w:rsid w:val="00487DE5"/>
    <w:rsid w:val="0049071C"/>
    <w:rsid w:val="00491E68"/>
    <w:rsid w:val="0049211F"/>
    <w:rsid w:val="00495FF4"/>
    <w:rsid w:val="004962DF"/>
    <w:rsid w:val="00497C47"/>
    <w:rsid w:val="00497E3E"/>
    <w:rsid w:val="004A023E"/>
    <w:rsid w:val="004A2ECA"/>
    <w:rsid w:val="004A3A47"/>
    <w:rsid w:val="004A4570"/>
    <w:rsid w:val="004A5841"/>
    <w:rsid w:val="004B2F42"/>
    <w:rsid w:val="004B3A86"/>
    <w:rsid w:val="004B42E6"/>
    <w:rsid w:val="004B4542"/>
    <w:rsid w:val="004B4E62"/>
    <w:rsid w:val="004B531E"/>
    <w:rsid w:val="004B6C13"/>
    <w:rsid w:val="004C0803"/>
    <w:rsid w:val="004C3C8E"/>
    <w:rsid w:val="004C4472"/>
    <w:rsid w:val="004C4DCB"/>
    <w:rsid w:val="004C61C0"/>
    <w:rsid w:val="004C760C"/>
    <w:rsid w:val="004D3B40"/>
    <w:rsid w:val="004D3CB8"/>
    <w:rsid w:val="004D4200"/>
    <w:rsid w:val="004D4D7C"/>
    <w:rsid w:val="004D5696"/>
    <w:rsid w:val="004D599D"/>
    <w:rsid w:val="004D6453"/>
    <w:rsid w:val="004D74A3"/>
    <w:rsid w:val="004D7CE0"/>
    <w:rsid w:val="004E059F"/>
    <w:rsid w:val="004E09B5"/>
    <w:rsid w:val="004E3B38"/>
    <w:rsid w:val="004E422A"/>
    <w:rsid w:val="004F01C9"/>
    <w:rsid w:val="004F1EB2"/>
    <w:rsid w:val="004F2A35"/>
    <w:rsid w:val="004F302E"/>
    <w:rsid w:val="004F40C0"/>
    <w:rsid w:val="004F4635"/>
    <w:rsid w:val="004F4BC9"/>
    <w:rsid w:val="004F5F6B"/>
    <w:rsid w:val="0050117C"/>
    <w:rsid w:val="00503D4B"/>
    <w:rsid w:val="00505E16"/>
    <w:rsid w:val="00505EA1"/>
    <w:rsid w:val="0050746F"/>
    <w:rsid w:val="00510F17"/>
    <w:rsid w:val="00512B00"/>
    <w:rsid w:val="00514046"/>
    <w:rsid w:val="00514D88"/>
    <w:rsid w:val="005171AA"/>
    <w:rsid w:val="0052163C"/>
    <w:rsid w:val="00521A6C"/>
    <w:rsid w:val="00524DB8"/>
    <w:rsid w:val="00525D25"/>
    <w:rsid w:val="00526F41"/>
    <w:rsid w:val="00527273"/>
    <w:rsid w:val="00527847"/>
    <w:rsid w:val="00532C2E"/>
    <w:rsid w:val="005332D2"/>
    <w:rsid w:val="005334F9"/>
    <w:rsid w:val="00533940"/>
    <w:rsid w:val="00537C99"/>
    <w:rsid w:val="00537CB2"/>
    <w:rsid w:val="00540B76"/>
    <w:rsid w:val="00541FD6"/>
    <w:rsid w:val="00543C27"/>
    <w:rsid w:val="00543E63"/>
    <w:rsid w:val="00545323"/>
    <w:rsid w:val="00546883"/>
    <w:rsid w:val="005475EB"/>
    <w:rsid w:val="00551A7B"/>
    <w:rsid w:val="0055423B"/>
    <w:rsid w:val="005554B1"/>
    <w:rsid w:val="00555FF1"/>
    <w:rsid w:val="00560F91"/>
    <w:rsid w:val="00560FA1"/>
    <w:rsid w:val="00561AF0"/>
    <w:rsid w:val="00565755"/>
    <w:rsid w:val="0057057A"/>
    <w:rsid w:val="00571E24"/>
    <w:rsid w:val="00576DD1"/>
    <w:rsid w:val="00580E71"/>
    <w:rsid w:val="00581547"/>
    <w:rsid w:val="00581EFA"/>
    <w:rsid w:val="00582A8B"/>
    <w:rsid w:val="00582F8E"/>
    <w:rsid w:val="00583135"/>
    <w:rsid w:val="0058494B"/>
    <w:rsid w:val="00585429"/>
    <w:rsid w:val="00585CF9"/>
    <w:rsid w:val="00586B8E"/>
    <w:rsid w:val="00587C21"/>
    <w:rsid w:val="005909BF"/>
    <w:rsid w:val="005925AB"/>
    <w:rsid w:val="005A4960"/>
    <w:rsid w:val="005A4AFC"/>
    <w:rsid w:val="005A4ED8"/>
    <w:rsid w:val="005A6643"/>
    <w:rsid w:val="005A68D2"/>
    <w:rsid w:val="005B42DE"/>
    <w:rsid w:val="005B458E"/>
    <w:rsid w:val="005B47BA"/>
    <w:rsid w:val="005B5860"/>
    <w:rsid w:val="005B6925"/>
    <w:rsid w:val="005B7A4C"/>
    <w:rsid w:val="005B7EA9"/>
    <w:rsid w:val="005C39ED"/>
    <w:rsid w:val="005C6019"/>
    <w:rsid w:val="005C6D3F"/>
    <w:rsid w:val="005C76C8"/>
    <w:rsid w:val="005C773D"/>
    <w:rsid w:val="005D00D9"/>
    <w:rsid w:val="005D6F23"/>
    <w:rsid w:val="005D75E5"/>
    <w:rsid w:val="005D7DC8"/>
    <w:rsid w:val="005E366B"/>
    <w:rsid w:val="005E59C9"/>
    <w:rsid w:val="005E7401"/>
    <w:rsid w:val="005F588D"/>
    <w:rsid w:val="005F7629"/>
    <w:rsid w:val="006007C1"/>
    <w:rsid w:val="006008BE"/>
    <w:rsid w:val="0060124A"/>
    <w:rsid w:val="0060308F"/>
    <w:rsid w:val="00603E35"/>
    <w:rsid w:val="00611110"/>
    <w:rsid w:val="00621293"/>
    <w:rsid w:val="006307F6"/>
    <w:rsid w:val="00640856"/>
    <w:rsid w:val="00641D14"/>
    <w:rsid w:val="00642E46"/>
    <w:rsid w:val="00643496"/>
    <w:rsid w:val="00644425"/>
    <w:rsid w:val="00644C03"/>
    <w:rsid w:val="0064585F"/>
    <w:rsid w:val="00647FC5"/>
    <w:rsid w:val="00651608"/>
    <w:rsid w:val="00655405"/>
    <w:rsid w:val="00655B5A"/>
    <w:rsid w:val="00656775"/>
    <w:rsid w:val="006575C0"/>
    <w:rsid w:val="006603E8"/>
    <w:rsid w:val="00662872"/>
    <w:rsid w:val="006664BB"/>
    <w:rsid w:val="006725C5"/>
    <w:rsid w:val="0067422C"/>
    <w:rsid w:val="00674497"/>
    <w:rsid w:val="00674E7E"/>
    <w:rsid w:val="0067525E"/>
    <w:rsid w:val="00680B35"/>
    <w:rsid w:val="00680F8D"/>
    <w:rsid w:val="00681E7D"/>
    <w:rsid w:val="00685D29"/>
    <w:rsid w:val="00687469"/>
    <w:rsid w:val="00690420"/>
    <w:rsid w:val="00691194"/>
    <w:rsid w:val="00692537"/>
    <w:rsid w:val="00693451"/>
    <w:rsid w:val="00693CEB"/>
    <w:rsid w:val="00695D12"/>
    <w:rsid w:val="00697A21"/>
    <w:rsid w:val="006A0ED5"/>
    <w:rsid w:val="006A1585"/>
    <w:rsid w:val="006A4216"/>
    <w:rsid w:val="006A4D0C"/>
    <w:rsid w:val="006A6798"/>
    <w:rsid w:val="006A77CF"/>
    <w:rsid w:val="006B092D"/>
    <w:rsid w:val="006B152C"/>
    <w:rsid w:val="006B4480"/>
    <w:rsid w:val="006B56F8"/>
    <w:rsid w:val="006B6431"/>
    <w:rsid w:val="006B65E5"/>
    <w:rsid w:val="006C0721"/>
    <w:rsid w:val="006C1CFD"/>
    <w:rsid w:val="006C43B3"/>
    <w:rsid w:val="006C44D3"/>
    <w:rsid w:val="006C4A1E"/>
    <w:rsid w:val="006C5B21"/>
    <w:rsid w:val="006D0A04"/>
    <w:rsid w:val="006D11DB"/>
    <w:rsid w:val="006D1E75"/>
    <w:rsid w:val="006D703E"/>
    <w:rsid w:val="006E02FB"/>
    <w:rsid w:val="006E11A8"/>
    <w:rsid w:val="006E19C3"/>
    <w:rsid w:val="006E317C"/>
    <w:rsid w:val="006F17B2"/>
    <w:rsid w:val="006F28B6"/>
    <w:rsid w:val="006F60CD"/>
    <w:rsid w:val="006F6BC1"/>
    <w:rsid w:val="006F7D8C"/>
    <w:rsid w:val="00700C4A"/>
    <w:rsid w:val="00700F97"/>
    <w:rsid w:val="0070190B"/>
    <w:rsid w:val="00701B18"/>
    <w:rsid w:val="00702FA7"/>
    <w:rsid w:val="0070309B"/>
    <w:rsid w:val="00703565"/>
    <w:rsid w:val="00706109"/>
    <w:rsid w:val="007076F1"/>
    <w:rsid w:val="00710007"/>
    <w:rsid w:val="0071475A"/>
    <w:rsid w:val="007169E7"/>
    <w:rsid w:val="00720AE9"/>
    <w:rsid w:val="00720DB5"/>
    <w:rsid w:val="00722B44"/>
    <w:rsid w:val="007326EF"/>
    <w:rsid w:val="00732706"/>
    <w:rsid w:val="00733EF3"/>
    <w:rsid w:val="00735E6D"/>
    <w:rsid w:val="007417A9"/>
    <w:rsid w:val="00742F6F"/>
    <w:rsid w:val="00743D2D"/>
    <w:rsid w:val="00744D37"/>
    <w:rsid w:val="00744DB4"/>
    <w:rsid w:val="00746010"/>
    <w:rsid w:val="00747084"/>
    <w:rsid w:val="007470C7"/>
    <w:rsid w:val="00747FE0"/>
    <w:rsid w:val="00750F3F"/>
    <w:rsid w:val="00751067"/>
    <w:rsid w:val="00753EE4"/>
    <w:rsid w:val="007543EA"/>
    <w:rsid w:val="00754C44"/>
    <w:rsid w:val="00754D22"/>
    <w:rsid w:val="007613E3"/>
    <w:rsid w:val="007620F5"/>
    <w:rsid w:val="007653C4"/>
    <w:rsid w:val="00766F7C"/>
    <w:rsid w:val="00767853"/>
    <w:rsid w:val="00767DD8"/>
    <w:rsid w:val="00775194"/>
    <w:rsid w:val="00775939"/>
    <w:rsid w:val="00777F00"/>
    <w:rsid w:val="00780583"/>
    <w:rsid w:val="007817BA"/>
    <w:rsid w:val="00782A28"/>
    <w:rsid w:val="00783882"/>
    <w:rsid w:val="00785C92"/>
    <w:rsid w:val="00786FA2"/>
    <w:rsid w:val="007871CE"/>
    <w:rsid w:val="007873E0"/>
    <w:rsid w:val="0078750D"/>
    <w:rsid w:val="00787D34"/>
    <w:rsid w:val="00791074"/>
    <w:rsid w:val="007919BA"/>
    <w:rsid w:val="00794A1F"/>
    <w:rsid w:val="00796F08"/>
    <w:rsid w:val="007A0F8C"/>
    <w:rsid w:val="007A10B1"/>
    <w:rsid w:val="007A209D"/>
    <w:rsid w:val="007A37B4"/>
    <w:rsid w:val="007A4C74"/>
    <w:rsid w:val="007A4EC3"/>
    <w:rsid w:val="007A5135"/>
    <w:rsid w:val="007A5432"/>
    <w:rsid w:val="007A6C2C"/>
    <w:rsid w:val="007A7D94"/>
    <w:rsid w:val="007B15B2"/>
    <w:rsid w:val="007B3BB4"/>
    <w:rsid w:val="007B61EF"/>
    <w:rsid w:val="007B62B5"/>
    <w:rsid w:val="007C048D"/>
    <w:rsid w:val="007C0AB1"/>
    <w:rsid w:val="007C1F78"/>
    <w:rsid w:val="007C3687"/>
    <w:rsid w:val="007C4244"/>
    <w:rsid w:val="007C6B09"/>
    <w:rsid w:val="007C7EB6"/>
    <w:rsid w:val="007D1455"/>
    <w:rsid w:val="007D2125"/>
    <w:rsid w:val="007D39C1"/>
    <w:rsid w:val="007D3A76"/>
    <w:rsid w:val="007D6D4F"/>
    <w:rsid w:val="007E075A"/>
    <w:rsid w:val="007E2DAC"/>
    <w:rsid w:val="007E36E2"/>
    <w:rsid w:val="007E4576"/>
    <w:rsid w:val="007E5414"/>
    <w:rsid w:val="007E59B2"/>
    <w:rsid w:val="007E5F96"/>
    <w:rsid w:val="007E6409"/>
    <w:rsid w:val="007F0310"/>
    <w:rsid w:val="007F188E"/>
    <w:rsid w:val="007F3398"/>
    <w:rsid w:val="007F635A"/>
    <w:rsid w:val="007F6955"/>
    <w:rsid w:val="008001F9"/>
    <w:rsid w:val="00801E72"/>
    <w:rsid w:val="00802C03"/>
    <w:rsid w:val="00804C24"/>
    <w:rsid w:val="008057CD"/>
    <w:rsid w:val="008105FE"/>
    <w:rsid w:val="00810DD9"/>
    <w:rsid w:val="00814211"/>
    <w:rsid w:val="00817098"/>
    <w:rsid w:val="008246E2"/>
    <w:rsid w:val="00824C22"/>
    <w:rsid w:val="008259D9"/>
    <w:rsid w:val="008305A8"/>
    <w:rsid w:val="00831300"/>
    <w:rsid w:val="0083160B"/>
    <w:rsid w:val="008334CF"/>
    <w:rsid w:val="008337A7"/>
    <w:rsid w:val="00833B71"/>
    <w:rsid w:val="0083424C"/>
    <w:rsid w:val="00834521"/>
    <w:rsid w:val="00835252"/>
    <w:rsid w:val="00836624"/>
    <w:rsid w:val="0083775A"/>
    <w:rsid w:val="00844A52"/>
    <w:rsid w:val="00845CF6"/>
    <w:rsid w:val="00850DC2"/>
    <w:rsid w:val="00851E23"/>
    <w:rsid w:val="008540B8"/>
    <w:rsid w:val="00856925"/>
    <w:rsid w:val="00860278"/>
    <w:rsid w:val="00860EF0"/>
    <w:rsid w:val="00862800"/>
    <w:rsid w:val="008679F4"/>
    <w:rsid w:val="008709A5"/>
    <w:rsid w:val="008717CE"/>
    <w:rsid w:val="00871E67"/>
    <w:rsid w:val="00873C55"/>
    <w:rsid w:val="0087498F"/>
    <w:rsid w:val="00875206"/>
    <w:rsid w:val="00875563"/>
    <w:rsid w:val="00876221"/>
    <w:rsid w:val="00880EA5"/>
    <w:rsid w:val="0088172B"/>
    <w:rsid w:val="00881911"/>
    <w:rsid w:val="00883EE1"/>
    <w:rsid w:val="00884960"/>
    <w:rsid w:val="0088502B"/>
    <w:rsid w:val="00892371"/>
    <w:rsid w:val="0089603B"/>
    <w:rsid w:val="0089730F"/>
    <w:rsid w:val="0089761A"/>
    <w:rsid w:val="008A403F"/>
    <w:rsid w:val="008A521D"/>
    <w:rsid w:val="008A73A5"/>
    <w:rsid w:val="008A78CB"/>
    <w:rsid w:val="008B0694"/>
    <w:rsid w:val="008B1E90"/>
    <w:rsid w:val="008B2105"/>
    <w:rsid w:val="008B2185"/>
    <w:rsid w:val="008B5E02"/>
    <w:rsid w:val="008B780A"/>
    <w:rsid w:val="008C4AF0"/>
    <w:rsid w:val="008C6D8A"/>
    <w:rsid w:val="008C7348"/>
    <w:rsid w:val="008D0D22"/>
    <w:rsid w:val="008D26C0"/>
    <w:rsid w:val="008D3D4F"/>
    <w:rsid w:val="008D4C4D"/>
    <w:rsid w:val="008E09C7"/>
    <w:rsid w:val="008E0F18"/>
    <w:rsid w:val="008E5240"/>
    <w:rsid w:val="008F1AA6"/>
    <w:rsid w:val="008F2793"/>
    <w:rsid w:val="008F6B33"/>
    <w:rsid w:val="008F75C6"/>
    <w:rsid w:val="00900457"/>
    <w:rsid w:val="00901FCB"/>
    <w:rsid w:val="00903FCE"/>
    <w:rsid w:val="00904305"/>
    <w:rsid w:val="00904870"/>
    <w:rsid w:val="009068F5"/>
    <w:rsid w:val="009113DB"/>
    <w:rsid w:val="009129F3"/>
    <w:rsid w:val="00913DA3"/>
    <w:rsid w:val="0091402F"/>
    <w:rsid w:val="00914AEF"/>
    <w:rsid w:val="00915F7A"/>
    <w:rsid w:val="009204E0"/>
    <w:rsid w:val="00920B8A"/>
    <w:rsid w:val="00920F34"/>
    <w:rsid w:val="00921565"/>
    <w:rsid w:val="00922252"/>
    <w:rsid w:val="00922512"/>
    <w:rsid w:val="0092405F"/>
    <w:rsid w:val="00924123"/>
    <w:rsid w:val="009264B1"/>
    <w:rsid w:val="00930158"/>
    <w:rsid w:val="009319EE"/>
    <w:rsid w:val="00933B6B"/>
    <w:rsid w:val="00934E5B"/>
    <w:rsid w:val="009362F0"/>
    <w:rsid w:val="0093650D"/>
    <w:rsid w:val="00937B63"/>
    <w:rsid w:val="009403F0"/>
    <w:rsid w:val="00940536"/>
    <w:rsid w:val="00944556"/>
    <w:rsid w:val="00944FC9"/>
    <w:rsid w:val="00950B94"/>
    <w:rsid w:val="009547E5"/>
    <w:rsid w:val="009549F1"/>
    <w:rsid w:val="00954F56"/>
    <w:rsid w:val="0095561A"/>
    <w:rsid w:val="00957AD5"/>
    <w:rsid w:val="00965345"/>
    <w:rsid w:val="0096631E"/>
    <w:rsid w:val="0097011D"/>
    <w:rsid w:val="00971AE3"/>
    <w:rsid w:val="00971F73"/>
    <w:rsid w:val="009740A3"/>
    <w:rsid w:val="00977CA9"/>
    <w:rsid w:val="009805B0"/>
    <w:rsid w:val="00980F3F"/>
    <w:rsid w:val="009825D8"/>
    <w:rsid w:val="0098411A"/>
    <w:rsid w:val="009850BB"/>
    <w:rsid w:val="009852BF"/>
    <w:rsid w:val="00987294"/>
    <w:rsid w:val="00987F14"/>
    <w:rsid w:val="00990C80"/>
    <w:rsid w:val="009916E6"/>
    <w:rsid w:val="00991F29"/>
    <w:rsid w:val="00992030"/>
    <w:rsid w:val="00992BDE"/>
    <w:rsid w:val="00993484"/>
    <w:rsid w:val="00994801"/>
    <w:rsid w:val="009A4A8C"/>
    <w:rsid w:val="009A4F60"/>
    <w:rsid w:val="009A6AE3"/>
    <w:rsid w:val="009B126A"/>
    <w:rsid w:val="009B19CD"/>
    <w:rsid w:val="009B2062"/>
    <w:rsid w:val="009B271B"/>
    <w:rsid w:val="009B4183"/>
    <w:rsid w:val="009B591F"/>
    <w:rsid w:val="009B6969"/>
    <w:rsid w:val="009C1133"/>
    <w:rsid w:val="009C3252"/>
    <w:rsid w:val="009C3D30"/>
    <w:rsid w:val="009C400C"/>
    <w:rsid w:val="009C4D56"/>
    <w:rsid w:val="009C5150"/>
    <w:rsid w:val="009D08E2"/>
    <w:rsid w:val="009D0D8F"/>
    <w:rsid w:val="009D1300"/>
    <w:rsid w:val="009D2E78"/>
    <w:rsid w:val="009D5364"/>
    <w:rsid w:val="009E02A9"/>
    <w:rsid w:val="009E5C64"/>
    <w:rsid w:val="009F46A9"/>
    <w:rsid w:val="009F6735"/>
    <w:rsid w:val="009F7ADA"/>
    <w:rsid w:val="00A020EF"/>
    <w:rsid w:val="00A02964"/>
    <w:rsid w:val="00A03ADF"/>
    <w:rsid w:val="00A058E4"/>
    <w:rsid w:val="00A06981"/>
    <w:rsid w:val="00A07995"/>
    <w:rsid w:val="00A07CE8"/>
    <w:rsid w:val="00A104B6"/>
    <w:rsid w:val="00A118D8"/>
    <w:rsid w:val="00A14064"/>
    <w:rsid w:val="00A16B6E"/>
    <w:rsid w:val="00A2162B"/>
    <w:rsid w:val="00A2229E"/>
    <w:rsid w:val="00A245C2"/>
    <w:rsid w:val="00A24948"/>
    <w:rsid w:val="00A2591D"/>
    <w:rsid w:val="00A312E6"/>
    <w:rsid w:val="00A320CB"/>
    <w:rsid w:val="00A35C12"/>
    <w:rsid w:val="00A453E4"/>
    <w:rsid w:val="00A454CA"/>
    <w:rsid w:val="00A51133"/>
    <w:rsid w:val="00A512FC"/>
    <w:rsid w:val="00A54BCE"/>
    <w:rsid w:val="00A55DB3"/>
    <w:rsid w:val="00A60CCA"/>
    <w:rsid w:val="00A63144"/>
    <w:rsid w:val="00A66A03"/>
    <w:rsid w:val="00A729F8"/>
    <w:rsid w:val="00A73A98"/>
    <w:rsid w:val="00A77EA9"/>
    <w:rsid w:val="00A80504"/>
    <w:rsid w:val="00A80FDB"/>
    <w:rsid w:val="00A81CA5"/>
    <w:rsid w:val="00A82F61"/>
    <w:rsid w:val="00A86470"/>
    <w:rsid w:val="00A87F4B"/>
    <w:rsid w:val="00A923BF"/>
    <w:rsid w:val="00A923EB"/>
    <w:rsid w:val="00A93AC2"/>
    <w:rsid w:val="00A941CC"/>
    <w:rsid w:val="00A9477E"/>
    <w:rsid w:val="00A94936"/>
    <w:rsid w:val="00A96392"/>
    <w:rsid w:val="00A976BA"/>
    <w:rsid w:val="00A97B47"/>
    <w:rsid w:val="00AA0199"/>
    <w:rsid w:val="00AA2A70"/>
    <w:rsid w:val="00AA42D1"/>
    <w:rsid w:val="00AA44A3"/>
    <w:rsid w:val="00AA532A"/>
    <w:rsid w:val="00AA56FC"/>
    <w:rsid w:val="00AA7ACC"/>
    <w:rsid w:val="00AB3561"/>
    <w:rsid w:val="00AB40BA"/>
    <w:rsid w:val="00AB470C"/>
    <w:rsid w:val="00AB4AE8"/>
    <w:rsid w:val="00AB5016"/>
    <w:rsid w:val="00AB55FF"/>
    <w:rsid w:val="00AB5E0E"/>
    <w:rsid w:val="00AB6F56"/>
    <w:rsid w:val="00AB7988"/>
    <w:rsid w:val="00AC2665"/>
    <w:rsid w:val="00AC7F23"/>
    <w:rsid w:val="00AD0561"/>
    <w:rsid w:val="00AD1013"/>
    <w:rsid w:val="00AD356C"/>
    <w:rsid w:val="00AD49DF"/>
    <w:rsid w:val="00AD5B47"/>
    <w:rsid w:val="00AD791B"/>
    <w:rsid w:val="00AD7FDD"/>
    <w:rsid w:val="00AE00B4"/>
    <w:rsid w:val="00AE0195"/>
    <w:rsid w:val="00AE17CE"/>
    <w:rsid w:val="00AE6B95"/>
    <w:rsid w:val="00AE6D0F"/>
    <w:rsid w:val="00AF033E"/>
    <w:rsid w:val="00AF1386"/>
    <w:rsid w:val="00AF1575"/>
    <w:rsid w:val="00AF3674"/>
    <w:rsid w:val="00AF4CAB"/>
    <w:rsid w:val="00AF5289"/>
    <w:rsid w:val="00AF5A25"/>
    <w:rsid w:val="00AF72B5"/>
    <w:rsid w:val="00B00088"/>
    <w:rsid w:val="00B00EE6"/>
    <w:rsid w:val="00B01B40"/>
    <w:rsid w:val="00B04184"/>
    <w:rsid w:val="00B06C6F"/>
    <w:rsid w:val="00B12200"/>
    <w:rsid w:val="00B14DE7"/>
    <w:rsid w:val="00B16278"/>
    <w:rsid w:val="00B162B5"/>
    <w:rsid w:val="00B22669"/>
    <w:rsid w:val="00B27783"/>
    <w:rsid w:val="00B32327"/>
    <w:rsid w:val="00B32557"/>
    <w:rsid w:val="00B3272A"/>
    <w:rsid w:val="00B4151D"/>
    <w:rsid w:val="00B419ED"/>
    <w:rsid w:val="00B43565"/>
    <w:rsid w:val="00B43683"/>
    <w:rsid w:val="00B44261"/>
    <w:rsid w:val="00B44407"/>
    <w:rsid w:val="00B464DA"/>
    <w:rsid w:val="00B47102"/>
    <w:rsid w:val="00B4742B"/>
    <w:rsid w:val="00B47675"/>
    <w:rsid w:val="00B515C1"/>
    <w:rsid w:val="00B53DD4"/>
    <w:rsid w:val="00B56C36"/>
    <w:rsid w:val="00B60297"/>
    <w:rsid w:val="00B63A33"/>
    <w:rsid w:val="00B64A42"/>
    <w:rsid w:val="00B66241"/>
    <w:rsid w:val="00B675A8"/>
    <w:rsid w:val="00B70D90"/>
    <w:rsid w:val="00B71287"/>
    <w:rsid w:val="00B71483"/>
    <w:rsid w:val="00B71FA2"/>
    <w:rsid w:val="00B72394"/>
    <w:rsid w:val="00B739DF"/>
    <w:rsid w:val="00B802B1"/>
    <w:rsid w:val="00B81FB0"/>
    <w:rsid w:val="00B82035"/>
    <w:rsid w:val="00B846E4"/>
    <w:rsid w:val="00B84716"/>
    <w:rsid w:val="00B87A60"/>
    <w:rsid w:val="00B911AD"/>
    <w:rsid w:val="00B91BAC"/>
    <w:rsid w:val="00B944D9"/>
    <w:rsid w:val="00B960F5"/>
    <w:rsid w:val="00B96C61"/>
    <w:rsid w:val="00BA03B8"/>
    <w:rsid w:val="00BA1D6F"/>
    <w:rsid w:val="00BA2FEC"/>
    <w:rsid w:val="00BA61C0"/>
    <w:rsid w:val="00BA780E"/>
    <w:rsid w:val="00BB26D2"/>
    <w:rsid w:val="00BB2964"/>
    <w:rsid w:val="00BB3E68"/>
    <w:rsid w:val="00BB7DFD"/>
    <w:rsid w:val="00BC4AE5"/>
    <w:rsid w:val="00BC4BF8"/>
    <w:rsid w:val="00BC60D6"/>
    <w:rsid w:val="00BC6DF7"/>
    <w:rsid w:val="00BD2748"/>
    <w:rsid w:val="00BD2833"/>
    <w:rsid w:val="00BD386C"/>
    <w:rsid w:val="00BD419A"/>
    <w:rsid w:val="00BD43E3"/>
    <w:rsid w:val="00BD4616"/>
    <w:rsid w:val="00BD5DD2"/>
    <w:rsid w:val="00BE2FD5"/>
    <w:rsid w:val="00BE4DE7"/>
    <w:rsid w:val="00BE6911"/>
    <w:rsid w:val="00BE6DB4"/>
    <w:rsid w:val="00BF10F8"/>
    <w:rsid w:val="00BF473D"/>
    <w:rsid w:val="00BF5E55"/>
    <w:rsid w:val="00C01CC1"/>
    <w:rsid w:val="00C02B67"/>
    <w:rsid w:val="00C02CF6"/>
    <w:rsid w:val="00C03486"/>
    <w:rsid w:val="00C04CEF"/>
    <w:rsid w:val="00C05C26"/>
    <w:rsid w:val="00C06E03"/>
    <w:rsid w:val="00C07C73"/>
    <w:rsid w:val="00C10077"/>
    <w:rsid w:val="00C10668"/>
    <w:rsid w:val="00C113D0"/>
    <w:rsid w:val="00C12394"/>
    <w:rsid w:val="00C20281"/>
    <w:rsid w:val="00C21E37"/>
    <w:rsid w:val="00C24690"/>
    <w:rsid w:val="00C24D52"/>
    <w:rsid w:val="00C265EC"/>
    <w:rsid w:val="00C27F96"/>
    <w:rsid w:val="00C302BE"/>
    <w:rsid w:val="00C30DF1"/>
    <w:rsid w:val="00C31836"/>
    <w:rsid w:val="00C3211A"/>
    <w:rsid w:val="00C349C3"/>
    <w:rsid w:val="00C35298"/>
    <w:rsid w:val="00C431BB"/>
    <w:rsid w:val="00C43685"/>
    <w:rsid w:val="00C439FF"/>
    <w:rsid w:val="00C4505D"/>
    <w:rsid w:val="00C47BE6"/>
    <w:rsid w:val="00C50493"/>
    <w:rsid w:val="00C5155C"/>
    <w:rsid w:val="00C51DA4"/>
    <w:rsid w:val="00C54D66"/>
    <w:rsid w:val="00C56545"/>
    <w:rsid w:val="00C645AA"/>
    <w:rsid w:val="00C658F1"/>
    <w:rsid w:val="00C70DFC"/>
    <w:rsid w:val="00C76764"/>
    <w:rsid w:val="00C77BDA"/>
    <w:rsid w:val="00C83813"/>
    <w:rsid w:val="00C84B47"/>
    <w:rsid w:val="00C85B8C"/>
    <w:rsid w:val="00C86C1A"/>
    <w:rsid w:val="00C86C29"/>
    <w:rsid w:val="00C86E5D"/>
    <w:rsid w:val="00C87D0B"/>
    <w:rsid w:val="00C90B25"/>
    <w:rsid w:val="00C95F27"/>
    <w:rsid w:val="00C96B3E"/>
    <w:rsid w:val="00CA133F"/>
    <w:rsid w:val="00CA2259"/>
    <w:rsid w:val="00CA37AE"/>
    <w:rsid w:val="00CA3F1A"/>
    <w:rsid w:val="00CA6AA1"/>
    <w:rsid w:val="00CA7227"/>
    <w:rsid w:val="00CA7EC5"/>
    <w:rsid w:val="00CB214F"/>
    <w:rsid w:val="00CB3998"/>
    <w:rsid w:val="00CC5C4F"/>
    <w:rsid w:val="00CD5166"/>
    <w:rsid w:val="00CD6808"/>
    <w:rsid w:val="00CE1B2C"/>
    <w:rsid w:val="00CE2376"/>
    <w:rsid w:val="00CE3C4C"/>
    <w:rsid w:val="00CE4B8A"/>
    <w:rsid w:val="00CE50A1"/>
    <w:rsid w:val="00CE55FE"/>
    <w:rsid w:val="00CF09ED"/>
    <w:rsid w:val="00CF0E76"/>
    <w:rsid w:val="00CF3E89"/>
    <w:rsid w:val="00CF5926"/>
    <w:rsid w:val="00CF7059"/>
    <w:rsid w:val="00D02DC0"/>
    <w:rsid w:val="00D054EA"/>
    <w:rsid w:val="00D06BB1"/>
    <w:rsid w:val="00D07B39"/>
    <w:rsid w:val="00D1112C"/>
    <w:rsid w:val="00D114F5"/>
    <w:rsid w:val="00D17559"/>
    <w:rsid w:val="00D17691"/>
    <w:rsid w:val="00D20066"/>
    <w:rsid w:val="00D2521A"/>
    <w:rsid w:val="00D2644B"/>
    <w:rsid w:val="00D276BB"/>
    <w:rsid w:val="00D27876"/>
    <w:rsid w:val="00D34099"/>
    <w:rsid w:val="00D35A2F"/>
    <w:rsid w:val="00D35EFD"/>
    <w:rsid w:val="00D3728E"/>
    <w:rsid w:val="00D41025"/>
    <w:rsid w:val="00D4122F"/>
    <w:rsid w:val="00D43249"/>
    <w:rsid w:val="00D4439E"/>
    <w:rsid w:val="00D44683"/>
    <w:rsid w:val="00D47D63"/>
    <w:rsid w:val="00D5436B"/>
    <w:rsid w:val="00D544F0"/>
    <w:rsid w:val="00D57063"/>
    <w:rsid w:val="00D6055A"/>
    <w:rsid w:val="00D6131F"/>
    <w:rsid w:val="00D61CE5"/>
    <w:rsid w:val="00D6275C"/>
    <w:rsid w:val="00D628F7"/>
    <w:rsid w:val="00D6402A"/>
    <w:rsid w:val="00D65264"/>
    <w:rsid w:val="00D66631"/>
    <w:rsid w:val="00D67F2D"/>
    <w:rsid w:val="00D71204"/>
    <w:rsid w:val="00D712DF"/>
    <w:rsid w:val="00D71F1B"/>
    <w:rsid w:val="00D72235"/>
    <w:rsid w:val="00D72B2D"/>
    <w:rsid w:val="00D73DE3"/>
    <w:rsid w:val="00D74047"/>
    <w:rsid w:val="00D805FA"/>
    <w:rsid w:val="00D817F1"/>
    <w:rsid w:val="00D82F4E"/>
    <w:rsid w:val="00D84176"/>
    <w:rsid w:val="00D8504E"/>
    <w:rsid w:val="00D86D4C"/>
    <w:rsid w:val="00D8742E"/>
    <w:rsid w:val="00D874BA"/>
    <w:rsid w:val="00D877F1"/>
    <w:rsid w:val="00D911C4"/>
    <w:rsid w:val="00D91B78"/>
    <w:rsid w:val="00D96376"/>
    <w:rsid w:val="00D968D1"/>
    <w:rsid w:val="00DA1512"/>
    <w:rsid w:val="00DA20BD"/>
    <w:rsid w:val="00DA2C21"/>
    <w:rsid w:val="00DA6088"/>
    <w:rsid w:val="00DA68E4"/>
    <w:rsid w:val="00DA7AED"/>
    <w:rsid w:val="00DB48F0"/>
    <w:rsid w:val="00DB6B76"/>
    <w:rsid w:val="00DC182A"/>
    <w:rsid w:val="00DC1FED"/>
    <w:rsid w:val="00DC300D"/>
    <w:rsid w:val="00DC575A"/>
    <w:rsid w:val="00DC7611"/>
    <w:rsid w:val="00DD50C8"/>
    <w:rsid w:val="00DD77F8"/>
    <w:rsid w:val="00DE0955"/>
    <w:rsid w:val="00DE1B9D"/>
    <w:rsid w:val="00DF0BAC"/>
    <w:rsid w:val="00DF0EE2"/>
    <w:rsid w:val="00DF413C"/>
    <w:rsid w:val="00DF5906"/>
    <w:rsid w:val="00E00BE1"/>
    <w:rsid w:val="00E00E26"/>
    <w:rsid w:val="00E01353"/>
    <w:rsid w:val="00E02DB8"/>
    <w:rsid w:val="00E03BF1"/>
    <w:rsid w:val="00E042AA"/>
    <w:rsid w:val="00E06F34"/>
    <w:rsid w:val="00E079CD"/>
    <w:rsid w:val="00E07FE7"/>
    <w:rsid w:val="00E106A8"/>
    <w:rsid w:val="00E144C5"/>
    <w:rsid w:val="00E14998"/>
    <w:rsid w:val="00E17255"/>
    <w:rsid w:val="00E22B2B"/>
    <w:rsid w:val="00E22D0B"/>
    <w:rsid w:val="00E22D50"/>
    <w:rsid w:val="00E31373"/>
    <w:rsid w:val="00E313C5"/>
    <w:rsid w:val="00E3360B"/>
    <w:rsid w:val="00E40609"/>
    <w:rsid w:val="00E41085"/>
    <w:rsid w:val="00E4389B"/>
    <w:rsid w:val="00E45CCE"/>
    <w:rsid w:val="00E500C0"/>
    <w:rsid w:val="00E50731"/>
    <w:rsid w:val="00E51540"/>
    <w:rsid w:val="00E51CB1"/>
    <w:rsid w:val="00E533B9"/>
    <w:rsid w:val="00E53CA9"/>
    <w:rsid w:val="00E5528C"/>
    <w:rsid w:val="00E578EA"/>
    <w:rsid w:val="00E61D56"/>
    <w:rsid w:val="00E625D1"/>
    <w:rsid w:val="00E73DCD"/>
    <w:rsid w:val="00E75CFD"/>
    <w:rsid w:val="00E76547"/>
    <w:rsid w:val="00E777F1"/>
    <w:rsid w:val="00E80564"/>
    <w:rsid w:val="00E83EED"/>
    <w:rsid w:val="00E9101F"/>
    <w:rsid w:val="00E92AED"/>
    <w:rsid w:val="00E954F9"/>
    <w:rsid w:val="00E95FA6"/>
    <w:rsid w:val="00EA21D8"/>
    <w:rsid w:val="00EA28A4"/>
    <w:rsid w:val="00EA2E53"/>
    <w:rsid w:val="00EA2FF1"/>
    <w:rsid w:val="00EA2FF9"/>
    <w:rsid w:val="00EA3DF7"/>
    <w:rsid w:val="00EA46B7"/>
    <w:rsid w:val="00EA4EBC"/>
    <w:rsid w:val="00EA5807"/>
    <w:rsid w:val="00EA6FD0"/>
    <w:rsid w:val="00EB07CA"/>
    <w:rsid w:val="00EB132E"/>
    <w:rsid w:val="00EB2EC7"/>
    <w:rsid w:val="00EB447B"/>
    <w:rsid w:val="00EB6234"/>
    <w:rsid w:val="00EB6686"/>
    <w:rsid w:val="00EB6AF0"/>
    <w:rsid w:val="00EC01C6"/>
    <w:rsid w:val="00EC18D5"/>
    <w:rsid w:val="00EC497D"/>
    <w:rsid w:val="00EC6400"/>
    <w:rsid w:val="00ED05AF"/>
    <w:rsid w:val="00ED0780"/>
    <w:rsid w:val="00ED14A9"/>
    <w:rsid w:val="00ED3A66"/>
    <w:rsid w:val="00ED3E1D"/>
    <w:rsid w:val="00ED422A"/>
    <w:rsid w:val="00ED715F"/>
    <w:rsid w:val="00EE138E"/>
    <w:rsid w:val="00EE2C3B"/>
    <w:rsid w:val="00EE2FBF"/>
    <w:rsid w:val="00EE33A6"/>
    <w:rsid w:val="00EE429D"/>
    <w:rsid w:val="00EE4C0A"/>
    <w:rsid w:val="00EE5880"/>
    <w:rsid w:val="00EF1117"/>
    <w:rsid w:val="00EF1258"/>
    <w:rsid w:val="00EF18F8"/>
    <w:rsid w:val="00EF55DC"/>
    <w:rsid w:val="00EF7D54"/>
    <w:rsid w:val="00F00B9F"/>
    <w:rsid w:val="00F00DF5"/>
    <w:rsid w:val="00F03732"/>
    <w:rsid w:val="00F03F8B"/>
    <w:rsid w:val="00F05145"/>
    <w:rsid w:val="00F05377"/>
    <w:rsid w:val="00F067BD"/>
    <w:rsid w:val="00F12BFA"/>
    <w:rsid w:val="00F15355"/>
    <w:rsid w:val="00F176D9"/>
    <w:rsid w:val="00F206FA"/>
    <w:rsid w:val="00F22300"/>
    <w:rsid w:val="00F22C7C"/>
    <w:rsid w:val="00F23A10"/>
    <w:rsid w:val="00F23D97"/>
    <w:rsid w:val="00F30B4E"/>
    <w:rsid w:val="00F30DA4"/>
    <w:rsid w:val="00F31C51"/>
    <w:rsid w:val="00F32ACB"/>
    <w:rsid w:val="00F33E5A"/>
    <w:rsid w:val="00F36479"/>
    <w:rsid w:val="00F3686D"/>
    <w:rsid w:val="00F36963"/>
    <w:rsid w:val="00F37D31"/>
    <w:rsid w:val="00F37E63"/>
    <w:rsid w:val="00F42464"/>
    <w:rsid w:val="00F4250A"/>
    <w:rsid w:val="00F429FB"/>
    <w:rsid w:val="00F438F4"/>
    <w:rsid w:val="00F472CD"/>
    <w:rsid w:val="00F50B66"/>
    <w:rsid w:val="00F5123B"/>
    <w:rsid w:val="00F52291"/>
    <w:rsid w:val="00F529D4"/>
    <w:rsid w:val="00F535BF"/>
    <w:rsid w:val="00F5397F"/>
    <w:rsid w:val="00F57C62"/>
    <w:rsid w:val="00F57F8D"/>
    <w:rsid w:val="00F62507"/>
    <w:rsid w:val="00F62D5C"/>
    <w:rsid w:val="00F6722A"/>
    <w:rsid w:val="00F7360A"/>
    <w:rsid w:val="00F748F2"/>
    <w:rsid w:val="00F75627"/>
    <w:rsid w:val="00F77C7B"/>
    <w:rsid w:val="00F83CAD"/>
    <w:rsid w:val="00F856D0"/>
    <w:rsid w:val="00F870C7"/>
    <w:rsid w:val="00F877F9"/>
    <w:rsid w:val="00F90805"/>
    <w:rsid w:val="00F90B94"/>
    <w:rsid w:val="00F90CF3"/>
    <w:rsid w:val="00F921FD"/>
    <w:rsid w:val="00F92EAA"/>
    <w:rsid w:val="00F94463"/>
    <w:rsid w:val="00F9468F"/>
    <w:rsid w:val="00F95717"/>
    <w:rsid w:val="00FA0B11"/>
    <w:rsid w:val="00FA0B29"/>
    <w:rsid w:val="00FA2A0B"/>
    <w:rsid w:val="00FA3C5E"/>
    <w:rsid w:val="00FA408A"/>
    <w:rsid w:val="00FA500C"/>
    <w:rsid w:val="00FA6F65"/>
    <w:rsid w:val="00FA701E"/>
    <w:rsid w:val="00FB1FCB"/>
    <w:rsid w:val="00FB7F49"/>
    <w:rsid w:val="00FC0060"/>
    <w:rsid w:val="00FC1960"/>
    <w:rsid w:val="00FC34C2"/>
    <w:rsid w:val="00FC3810"/>
    <w:rsid w:val="00FC4C67"/>
    <w:rsid w:val="00FC5BFE"/>
    <w:rsid w:val="00FC6012"/>
    <w:rsid w:val="00FC6B90"/>
    <w:rsid w:val="00FC6F9A"/>
    <w:rsid w:val="00FC7BA0"/>
    <w:rsid w:val="00FD1AFA"/>
    <w:rsid w:val="00FD1DEB"/>
    <w:rsid w:val="00FD5E45"/>
    <w:rsid w:val="00FD6616"/>
    <w:rsid w:val="00FD717A"/>
    <w:rsid w:val="00FE1934"/>
    <w:rsid w:val="00FE350B"/>
    <w:rsid w:val="00FE36F6"/>
    <w:rsid w:val="00FE4F9E"/>
    <w:rsid w:val="00FE7497"/>
    <w:rsid w:val="00FE7DE5"/>
    <w:rsid w:val="00FF05DE"/>
    <w:rsid w:val="00FF0E6D"/>
    <w:rsid w:val="00FF0F10"/>
    <w:rsid w:val="00FF1F55"/>
    <w:rsid w:val="00FF2F75"/>
    <w:rsid w:val="00FF3033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CB6D7"/>
  <w15:docId w15:val="{2EB5D173-A92C-420F-87B2-6E78760A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7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uiPriority w:val="99"/>
    <w:rsid w:val="00643496"/>
    <w:rPr>
      <w:rFonts w:ascii="Arial" w:hAnsi="Arial"/>
    </w:rPr>
  </w:style>
  <w:style w:type="paragraph" w:customStyle="1" w:styleId="Estilo3">
    <w:name w:val="Estilo3"/>
    <w:basedOn w:val="Normal"/>
    <w:uiPriority w:val="99"/>
    <w:rsid w:val="00722B44"/>
    <w:pPr>
      <w:autoSpaceDE w:val="0"/>
      <w:autoSpaceDN w:val="0"/>
      <w:adjustRightInd w:val="0"/>
      <w:jc w:val="both"/>
    </w:pPr>
    <w:rPr>
      <w:rFonts w:cs="Arial"/>
      <w:sz w:val="22"/>
      <w:szCs w:val="22"/>
    </w:rPr>
  </w:style>
  <w:style w:type="paragraph" w:customStyle="1" w:styleId="Estilon">
    <w:name w:val="Estilo n"/>
    <w:basedOn w:val="Normal"/>
    <w:next w:val="Normal"/>
    <w:uiPriority w:val="99"/>
    <w:rsid w:val="008D26C0"/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B96C61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96C61"/>
    <w:rPr>
      <w:rFonts w:ascii="Tahoma" w:hAnsi="Tahoma"/>
      <w:sz w:val="16"/>
    </w:rPr>
  </w:style>
  <w:style w:type="paragraph" w:customStyle="1" w:styleId="Acuerdos">
    <w:name w:val="Acuerdos"/>
    <w:basedOn w:val="Normal"/>
    <w:rsid w:val="00DA68E4"/>
    <w:pPr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</w:rPr>
  </w:style>
  <w:style w:type="table" w:styleId="Tablaconcuadrcula">
    <w:name w:val="Table Grid"/>
    <w:basedOn w:val="Tablanormal"/>
    <w:uiPriority w:val="59"/>
    <w:rsid w:val="006C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66F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6F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6F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F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6F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0A69803025F46B1E777AB39B40DE2" ma:contentTypeVersion="0" ma:contentTypeDescription="Crear nuevo documento." ma:contentTypeScope="" ma:versionID="e9a0c12c7b21ff760652f442ea846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488AB-237F-4024-953E-851604EFD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AB76E-69A6-4CE7-B224-8A3B8DD74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6D80A-853B-4AB5-A518-BF2036814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354</Words>
  <Characters>5020</Characters>
  <Application>Microsoft Office Word</Application>
  <DocSecurity>0</DocSecurity>
  <Lines>264</Lines>
  <Paragraphs>214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DECRETO FORAL DE LA PRESIDENTA DE LA COMUNIDAD FORAL DE NAVARRA 50/2016, de 29 de diciembre, por el que se determina que el Consejero de Derechos Sociales será suplido durante los días que se indican por el Consejero de Desarrollo Económico</vt:lpstr>
      <vt:lpstr>DECRETO FORAL DE LA PRESIDENTA DE LA COMUNIDAD FORAL DE NAVARRA 50/2016, de 29 de diciembre, por el que se determina que el Consejero de Derechos Sociales será suplido durante los días que se indican por el Consejero de Desarrollo Económico</vt:lpstr>
    </vt:vector>
  </TitlesOfParts>
  <Company>Gobierno de Navarra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FORAL DE LA PRESIDENTA DE LA COMUNIDAD FORAL DE NAVARRA 50/2016, de 29 de diciembre, por el que se determina que el Consejero de Derechos Sociales será suplido durante los días que se indican por el Consejero de Desarrollo Económico</dc:title>
  <dc:subject/>
  <dc:creator>n065028</dc:creator>
  <cp:keywords/>
  <dc:description/>
  <cp:lastModifiedBy>Martin Cestao, Nerea</cp:lastModifiedBy>
  <cp:revision>24</cp:revision>
  <cp:lastPrinted>2020-09-23T07:52:00Z</cp:lastPrinted>
  <dcterms:created xsi:type="dcterms:W3CDTF">2026-04-22T08:40:00Z</dcterms:created>
  <dcterms:modified xsi:type="dcterms:W3CDTF">2026-05-07T11:42:00Z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0x01010047E0A69803025F46B1E777AB39B40DE2</vt:lpwstr>
  </property>
</Properties>
</file>