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E283" w14:textId="3BF48FE1" w:rsidR="00AD0B74" w:rsidRPr="000A7D14" w:rsidRDefault="00E24338" w:rsidP="000A7D14">
      <w:pPr>
        <w:spacing w:after="120" w:line="276" w:lineRule="auto"/>
        <w:jc w:val="both"/>
        <w:rPr>
          <w:rFonts w:asciiTheme="majorHAnsi" w:hAnsiTheme="majorHAnsi" w:cstheme="majorHAnsi"/>
          <w:sz w:val="22"/>
          <w:szCs w:val="22"/>
        </w:rPr>
      </w:pPr>
      <w:r w:rsidRPr="000A7D14">
        <w:rPr>
          <w:rFonts w:asciiTheme="majorHAnsi" w:hAnsiTheme="majorHAnsi" w:cstheme="majorHAnsi"/>
          <w:sz w:val="22"/>
          <w:szCs w:val="22"/>
        </w:rPr>
        <w:t>La Consejera de Interior, Función Pública y Justicia del Gobierno de Navarra, en relación con la pregunta para su contesta</w:t>
      </w:r>
      <w:r w:rsidR="00AD0B74" w:rsidRPr="000A7D14">
        <w:rPr>
          <w:rFonts w:asciiTheme="majorHAnsi" w:hAnsiTheme="majorHAnsi" w:cstheme="majorHAnsi"/>
          <w:sz w:val="22"/>
          <w:szCs w:val="22"/>
        </w:rPr>
        <w:t xml:space="preserve">ción por escrito </w:t>
      </w:r>
      <w:r w:rsidR="007C22D6">
        <w:rPr>
          <w:rFonts w:asciiTheme="majorHAnsi" w:hAnsiTheme="majorHAnsi" w:cstheme="majorHAnsi"/>
          <w:sz w:val="22"/>
          <w:szCs w:val="22"/>
        </w:rPr>
        <w:t>(</w:t>
      </w:r>
      <w:r w:rsidR="007C22D6" w:rsidRPr="000A7D14">
        <w:rPr>
          <w:rFonts w:asciiTheme="majorHAnsi" w:hAnsiTheme="majorHAnsi" w:cstheme="majorHAnsi"/>
          <w:sz w:val="22"/>
          <w:szCs w:val="22"/>
        </w:rPr>
        <w:t>11-26/PES-00080</w:t>
      </w:r>
      <w:r w:rsidR="007C22D6">
        <w:rPr>
          <w:rFonts w:asciiTheme="majorHAnsi" w:hAnsiTheme="majorHAnsi" w:cstheme="majorHAnsi"/>
          <w:sz w:val="22"/>
          <w:szCs w:val="22"/>
        </w:rPr>
        <w:t xml:space="preserve">) </w:t>
      </w:r>
      <w:r w:rsidR="00AD0B74" w:rsidRPr="000A7D14">
        <w:rPr>
          <w:rFonts w:asciiTheme="majorHAnsi" w:hAnsiTheme="majorHAnsi" w:cstheme="majorHAnsi"/>
          <w:sz w:val="22"/>
          <w:szCs w:val="22"/>
        </w:rPr>
        <w:t>formulada por la Parlamentaria</w:t>
      </w:r>
      <w:r w:rsidRPr="000A7D14">
        <w:rPr>
          <w:rFonts w:asciiTheme="majorHAnsi" w:hAnsiTheme="majorHAnsi" w:cstheme="majorHAnsi"/>
          <w:sz w:val="22"/>
          <w:szCs w:val="22"/>
        </w:rPr>
        <w:t xml:space="preserve"> Foral Ilm</w:t>
      </w:r>
      <w:r w:rsidR="000A7D14">
        <w:rPr>
          <w:rFonts w:asciiTheme="majorHAnsi" w:hAnsiTheme="majorHAnsi" w:cstheme="majorHAnsi"/>
          <w:sz w:val="22"/>
          <w:szCs w:val="22"/>
        </w:rPr>
        <w:t>a</w:t>
      </w:r>
      <w:r w:rsidRPr="000A7D14">
        <w:rPr>
          <w:rFonts w:asciiTheme="majorHAnsi" w:hAnsiTheme="majorHAnsi" w:cstheme="majorHAnsi"/>
          <w:sz w:val="22"/>
          <w:szCs w:val="22"/>
        </w:rPr>
        <w:t>. Sr</w:t>
      </w:r>
      <w:r w:rsidR="00AD0B74" w:rsidRPr="000A7D14">
        <w:rPr>
          <w:rFonts w:asciiTheme="majorHAnsi" w:hAnsiTheme="majorHAnsi" w:cstheme="majorHAnsi"/>
          <w:sz w:val="22"/>
          <w:szCs w:val="22"/>
        </w:rPr>
        <w:t>a</w:t>
      </w:r>
      <w:r w:rsidRPr="000A7D14">
        <w:rPr>
          <w:rFonts w:asciiTheme="majorHAnsi" w:hAnsiTheme="majorHAnsi" w:cstheme="majorHAnsi"/>
          <w:sz w:val="22"/>
          <w:szCs w:val="22"/>
        </w:rPr>
        <w:t>. D</w:t>
      </w:r>
      <w:r w:rsidR="00AD0B74" w:rsidRPr="000A7D14">
        <w:rPr>
          <w:rFonts w:asciiTheme="majorHAnsi" w:hAnsiTheme="majorHAnsi" w:cstheme="majorHAnsi"/>
          <w:sz w:val="22"/>
          <w:szCs w:val="22"/>
        </w:rPr>
        <w:t>ña</w:t>
      </w:r>
      <w:r w:rsidRPr="000A7D14">
        <w:rPr>
          <w:rFonts w:asciiTheme="majorHAnsi" w:hAnsiTheme="majorHAnsi" w:cstheme="majorHAnsi"/>
          <w:sz w:val="22"/>
          <w:szCs w:val="22"/>
        </w:rPr>
        <w:t xml:space="preserve">. </w:t>
      </w:r>
      <w:r w:rsidR="00AD0B74" w:rsidRPr="000A7D14">
        <w:rPr>
          <w:rFonts w:asciiTheme="majorHAnsi" w:hAnsiTheme="majorHAnsi" w:cstheme="majorHAnsi"/>
          <w:sz w:val="22"/>
          <w:szCs w:val="22"/>
          <w:lang w:eastAsia="es-ES_tradnl"/>
        </w:rPr>
        <w:t>Cristina López Mañero</w:t>
      </w:r>
      <w:r w:rsidRPr="000A7D14">
        <w:rPr>
          <w:rFonts w:asciiTheme="majorHAnsi" w:hAnsiTheme="majorHAnsi" w:cstheme="majorHAnsi"/>
          <w:sz w:val="22"/>
          <w:szCs w:val="22"/>
        </w:rPr>
        <w:t xml:space="preserve">, miembro de las Cortes de Navarra, </w:t>
      </w:r>
      <w:r w:rsidR="00AD0B74" w:rsidRPr="000A7D14">
        <w:rPr>
          <w:rFonts w:asciiTheme="majorHAnsi" w:hAnsiTheme="majorHAnsi" w:cstheme="majorHAnsi"/>
          <w:sz w:val="22"/>
          <w:szCs w:val="22"/>
        </w:rPr>
        <w:t>adscrita</w:t>
      </w:r>
      <w:r w:rsidRPr="000A7D14">
        <w:rPr>
          <w:rFonts w:asciiTheme="majorHAnsi" w:hAnsiTheme="majorHAnsi" w:cstheme="majorHAnsi"/>
          <w:sz w:val="22"/>
          <w:szCs w:val="22"/>
        </w:rPr>
        <w:t xml:space="preserve"> al Grupo Parlamentario </w:t>
      </w:r>
      <w:r w:rsidR="006E7DBE" w:rsidRPr="000A7D14">
        <w:rPr>
          <w:rFonts w:asciiTheme="majorHAnsi" w:hAnsiTheme="majorHAnsi" w:cstheme="majorHAnsi"/>
          <w:sz w:val="22"/>
          <w:szCs w:val="22"/>
        </w:rPr>
        <w:t xml:space="preserve">Unión del Pueblo Navarro </w:t>
      </w:r>
      <w:r w:rsidRPr="000A7D14">
        <w:rPr>
          <w:rFonts w:asciiTheme="majorHAnsi" w:hAnsiTheme="majorHAnsi" w:cstheme="majorHAnsi"/>
          <w:sz w:val="22"/>
          <w:szCs w:val="22"/>
        </w:rPr>
        <w:t>UPN,</w:t>
      </w:r>
      <w:r w:rsidR="000A7D14">
        <w:rPr>
          <w:rFonts w:asciiTheme="majorHAnsi" w:hAnsiTheme="majorHAnsi" w:cstheme="majorHAnsi"/>
          <w:sz w:val="22"/>
          <w:szCs w:val="22"/>
        </w:rPr>
        <w:t xml:space="preserve"> </w:t>
      </w:r>
      <w:r w:rsidRPr="000A7D14">
        <w:rPr>
          <w:rFonts w:asciiTheme="majorHAnsi" w:hAnsiTheme="majorHAnsi" w:cstheme="majorHAnsi"/>
          <w:sz w:val="22"/>
          <w:szCs w:val="22"/>
        </w:rPr>
        <w:t>al amparo de lo dispuesto en el Reglamento de la Cámara</w:t>
      </w:r>
      <w:r w:rsidR="00A221BA">
        <w:rPr>
          <w:rFonts w:asciiTheme="majorHAnsi" w:hAnsiTheme="majorHAnsi" w:cstheme="majorHAnsi"/>
          <w:sz w:val="22"/>
          <w:szCs w:val="22"/>
        </w:rPr>
        <w:t>,</w:t>
      </w:r>
      <w:r w:rsidRPr="000A7D14">
        <w:rPr>
          <w:rFonts w:asciiTheme="majorHAnsi" w:hAnsiTheme="majorHAnsi" w:cstheme="majorHAnsi"/>
          <w:sz w:val="22"/>
          <w:szCs w:val="22"/>
        </w:rPr>
        <w:t xml:space="preserve"> </w:t>
      </w:r>
      <w:r w:rsidR="000A7D14">
        <w:rPr>
          <w:rFonts w:asciiTheme="majorHAnsi" w:hAnsiTheme="majorHAnsi" w:cstheme="majorHAnsi"/>
          <w:sz w:val="22"/>
          <w:szCs w:val="22"/>
        </w:rPr>
        <w:t>t</w:t>
      </w:r>
      <w:r w:rsidRPr="000A7D14">
        <w:rPr>
          <w:rFonts w:asciiTheme="majorHAnsi" w:hAnsiTheme="majorHAnsi" w:cstheme="majorHAnsi"/>
          <w:sz w:val="22"/>
          <w:szCs w:val="22"/>
        </w:rPr>
        <w:t>raslada lo siguiente:</w:t>
      </w:r>
    </w:p>
    <w:p w14:paraId="5AB74225" w14:textId="1F83814E" w:rsidR="00674CA2" w:rsidRPr="000A7D14" w:rsidRDefault="00674CA2" w:rsidP="000A7D14">
      <w:pPr>
        <w:spacing w:after="120" w:line="276" w:lineRule="auto"/>
        <w:jc w:val="both"/>
        <w:rPr>
          <w:rFonts w:asciiTheme="majorHAnsi" w:hAnsiTheme="majorHAnsi" w:cstheme="majorHAnsi"/>
          <w:sz w:val="22"/>
          <w:szCs w:val="22"/>
        </w:rPr>
      </w:pPr>
      <w:r w:rsidRPr="000A7D14">
        <w:rPr>
          <w:rFonts w:asciiTheme="majorHAnsi" w:hAnsiTheme="majorHAnsi" w:cstheme="majorHAnsi"/>
          <w:sz w:val="22"/>
          <w:szCs w:val="22"/>
        </w:rPr>
        <w:t>La información sobre la estadística oficial de criminalidad de la Policía Foral de Navarra se integra en el Sistema Estadístico de Criminalidad (SEC) del Ministerio del Interior. Esta integración permite consolidar los datos de forma completa y bajo una metodología común para todo el Estado, lo que garantiza la homogeneidad de la información y evita duplicidades o errores de interpretación.</w:t>
      </w:r>
    </w:p>
    <w:p w14:paraId="6F9A9C3D" w14:textId="77777777" w:rsidR="00AD0B74" w:rsidRPr="000A7D14" w:rsidRDefault="00674CA2" w:rsidP="000A7D14">
      <w:pPr>
        <w:spacing w:after="120" w:line="276" w:lineRule="auto"/>
        <w:jc w:val="both"/>
        <w:rPr>
          <w:rFonts w:asciiTheme="majorHAnsi" w:hAnsiTheme="majorHAnsi" w:cstheme="majorHAnsi"/>
          <w:sz w:val="22"/>
          <w:szCs w:val="22"/>
        </w:rPr>
      </w:pPr>
      <w:r w:rsidRPr="000A7D14">
        <w:rPr>
          <w:rFonts w:asciiTheme="majorHAnsi" w:hAnsiTheme="majorHAnsi" w:cstheme="majorHAnsi"/>
          <w:sz w:val="22"/>
          <w:szCs w:val="22"/>
        </w:rPr>
        <w:t>En virtud de lo expuesto, se le remite al Portal Estadístico de Criminalidad, instrumento oficial de acceso y difusión de la información estadística relativa a la actividad de las Fuerzas y Cuerpos de Seguridad, elaborada a partir de los datos consolidados en el Sistema Estadístico de Criminalidad (SEC).</w:t>
      </w:r>
    </w:p>
    <w:p w14:paraId="1ECCC3BB" w14:textId="77777777" w:rsidR="00E24338" w:rsidRPr="000A7D14" w:rsidRDefault="00E24338" w:rsidP="000A7D14">
      <w:pPr>
        <w:spacing w:after="120" w:line="276" w:lineRule="auto"/>
        <w:jc w:val="both"/>
        <w:rPr>
          <w:rFonts w:asciiTheme="majorHAnsi" w:hAnsiTheme="majorHAnsi" w:cstheme="majorHAnsi"/>
          <w:sz w:val="22"/>
          <w:szCs w:val="22"/>
        </w:rPr>
      </w:pPr>
      <w:r w:rsidRPr="000A7D14">
        <w:rPr>
          <w:rFonts w:asciiTheme="majorHAnsi" w:hAnsiTheme="majorHAnsi" w:cstheme="majorHAnsi"/>
          <w:sz w:val="22"/>
          <w:szCs w:val="22"/>
        </w:rPr>
        <w:t xml:space="preserve">Es cuanto tengo el honor de informar en cumplimiento de lo dispuesto en el artículo </w:t>
      </w:r>
      <w:r w:rsidR="00715617" w:rsidRPr="000A7D14">
        <w:rPr>
          <w:rFonts w:asciiTheme="majorHAnsi" w:hAnsiTheme="majorHAnsi" w:cstheme="majorHAnsi"/>
          <w:sz w:val="22"/>
          <w:szCs w:val="22"/>
        </w:rPr>
        <w:t>2</w:t>
      </w:r>
      <w:r w:rsidRPr="000A7D14">
        <w:rPr>
          <w:rFonts w:asciiTheme="majorHAnsi" w:hAnsiTheme="majorHAnsi" w:cstheme="majorHAnsi"/>
          <w:sz w:val="22"/>
          <w:szCs w:val="22"/>
        </w:rPr>
        <w:t>15 del Reglamento del Parlamento de Navarra.</w:t>
      </w:r>
    </w:p>
    <w:p w14:paraId="086CA793" w14:textId="664BE89C" w:rsidR="00E24338" w:rsidRPr="000A7D14" w:rsidRDefault="00E24338" w:rsidP="000A7D14">
      <w:pPr>
        <w:spacing w:after="120" w:line="276" w:lineRule="auto"/>
        <w:jc w:val="both"/>
        <w:rPr>
          <w:rFonts w:asciiTheme="majorHAnsi" w:hAnsiTheme="majorHAnsi" w:cstheme="majorHAnsi"/>
          <w:sz w:val="22"/>
          <w:szCs w:val="22"/>
        </w:rPr>
      </w:pPr>
      <w:r w:rsidRPr="000A7D14">
        <w:rPr>
          <w:rFonts w:asciiTheme="majorHAnsi" w:hAnsiTheme="majorHAnsi" w:cstheme="majorHAnsi"/>
          <w:sz w:val="22"/>
          <w:szCs w:val="22"/>
        </w:rPr>
        <w:t>Pamplona</w:t>
      </w:r>
      <w:r w:rsidR="00353353" w:rsidRPr="000A7D14">
        <w:rPr>
          <w:rFonts w:asciiTheme="majorHAnsi" w:hAnsiTheme="majorHAnsi" w:cstheme="majorHAnsi"/>
          <w:sz w:val="22"/>
          <w:szCs w:val="22"/>
        </w:rPr>
        <w:t>/Iruña, 10 de abril</w:t>
      </w:r>
      <w:r w:rsidRPr="000A7D14">
        <w:rPr>
          <w:rFonts w:asciiTheme="majorHAnsi" w:hAnsiTheme="majorHAnsi" w:cstheme="majorHAnsi"/>
          <w:sz w:val="22"/>
          <w:szCs w:val="22"/>
        </w:rPr>
        <w:t xml:space="preserve"> de 2026</w:t>
      </w:r>
    </w:p>
    <w:p w14:paraId="5CB7B0E6" w14:textId="05DA7610" w:rsidR="009F278F" w:rsidRPr="000A7D14" w:rsidRDefault="000A7D14" w:rsidP="000A7D14">
      <w:pPr>
        <w:spacing w:after="120" w:line="276" w:lineRule="auto"/>
        <w:jc w:val="both"/>
        <w:rPr>
          <w:rFonts w:asciiTheme="majorHAnsi" w:hAnsiTheme="majorHAnsi" w:cstheme="majorHAnsi"/>
          <w:sz w:val="22"/>
          <w:szCs w:val="22"/>
          <w:lang w:val="es-ES_tradnl" w:eastAsia="ar-SA"/>
        </w:rPr>
      </w:pPr>
      <w:r w:rsidRPr="000A7D14">
        <w:rPr>
          <w:rFonts w:asciiTheme="majorHAnsi" w:hAnsiTheme="majorHAnsi" w:cstheme="majorHAnsi"/>
          <w:sz w:val="22"/>
          <w:szCs w:val="22"/>
        </w:rPr>
        <w:t>La Consejera de Interior</w:t>
      </w:r>
      <w:r>
        <w:rPr>
          <w:rFonts w:asciiTheme="majorHAnsi" w:hAnsiTheme="majorHAnsi" w:cstheme="majorHAnsi"/>
          <w:sz w:val="22"/>
          <w:szCs w:val="22"/>
        </w:rPr>
        <w:t>,</w:t>
      </w:r>
      <w:r w:rsidRPr="000A7D14">
        <w:rPr>
          <w:rFonts w:asciiTheme="majorHAnsi" w:hAnsiTheme="majorHAnsi" w:cstheme="majorHAnsi"/>
          <w:sz w:val="22"/>
          <w:szCs w:val="22"/>
        </w:rPr>
        <w:t xml:space="preserve"> Función Pública y Justicia</w:t>
      </w:r>
      <w:r>
        <w:rPr>
          <w:rFonts w:asciiTheme="majorHAnsi" w:hAnsiTheme="majorHAnsi" w:cstheme="majorHAnsi"/>
          <w:sz w:val="22"/>
          <w:szCs w:val="22"/>
        </w:rPr>
        <w:t xml:space="preserve">: Inmaculada </w:t>
      </w:r>
      <w:proofErr w:type="spellStart"/>
      <w:r>
        <w:rPr>
          <w:rFonts w:asciiTheme="majorHAnsi" w:hAnsiTheme="majorHAnsi" w:cstheme="majorHAnsi"/>
          <w:sz w:val="22"/>
          <w:szCs w:val="22"/>
        </w:rPr>
        <w:t>Jurío</w:t>
      </w:r>
      <w:proofErr w:type="spellEnd"/>
      <w:r>
        <w:rPr>
          <w:rFonts w:asciiTheme="majorHAnsi" w:hAnsiTheme="majorHAnsi" w:cstheme="majorHAnsi"/>
          <w:sz w:val="22"/>
          <w:szCs w:val="22"/>
        </w:rPr>
        <w:t xml:space="preserve"> Macaya</w:t>
      </w:r>
    </w:p>
    <w:sectPr w:rsidR="009F278F" w:rsidRPr="000A7D14" w:rsidSect="000A7D14">
      <w:headerReference w:type="default" r:id="rId6"/>
      <w:headerReference w:type="first" r:id="rId7"/>
      <w:pgSz w:w="11906" w:h="16838" w:code="9"/>
      <w:pgMar w:top="1843" w:right="1700" w:bottom="568"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80CC" w14:textId="77777777" w:rsidR="00F37552" w:rsidRDefault="00F37552">
      <w:r>
        <w:separator/>
      </w:r>
    </w:p>
  </w:endnote>
  <w:endnote w:type="continuationSeparator" w:id="0">
    <w:p w14:paraId="5A3C60C9" w14:textId="77777777" w:rsidR="00F37552" w:rsidRDefault="00F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B2FE" w14:textId="77777777" w:rsidR="00F37552" w:rsidRDefault="00F37552">
      <w:r>
        <w:separator/>
      </w:r>
    </w:p>
  </w:footnote>
  <w:footnote w:type="continuationSeparator" w:id="0">
    <w:p w14:paraId="5F431BBA" w14:textId="77777777" w:rsidR="00F37552" w:rsidRDefault="00F3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3E01" w14:textId="0915726E" w:rsidR="00F344C7" w:rsidRDefault="00192064" w:rsidP="00192064">
    <w:pPr>
      <w:pStyle w:val="Encabezado"/>
      <w:tabs>
        <w:tab w:val="left" w:pos="5355"/>
      </w:tabs>
    </w:pPr>
    <w:r>
      <w:tab/>
    </w:r>
  </w:p>
  <w:p w14:paraId="495793D7" w14:textId="77777777" w:rsidR="00F344C7" w:rsidRDefault="00F344C7" w:rsidP="00F344C7">
    <w:pPr>
      <w:pStyle w:val="Encabezado"/>
      <w:jc w:val="center"/>
    </w:pPr>
  </w:p>
  <w:p w14:paraId="3FCF7307"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F86" w14:textId="5EEBD999" w:rsidR="00696F6F" w:rsidRDefault="00696F6F" w:rsidP="0080744F">
    <w:pPr>
      <w:pStyle w:val="Encabezado"/>
      <w:ind w:left="-993"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847B7"/>
    <w:rsid w:val="0009463A"/>
    <w:rsid w:val="000A7D14"/>
    <w:rsid w:val="000B64A1"/>
    <w:rsid w:val="000F39BA"/>
    <w:rsid w:val="00190AB4"/>
    <w:rsid w:val="00192064"/>
    <w:rsid w:val="001A2FB7"/>
    <w:rsid w:val="001D3D7C"/>
    <w:rsid w:val="00206F9E"/>
    <w:rsid w:val="00211391"/>
    <w:rsid w:val="00273425"/>
    <w:rsid w:val="00277C9A"/>
    <w:rsid w:val="002F09C8"/>
    <w:rsid w:val="00310283"/>
    <w:rsid w:val="00332DCE"/>
    <w:rsid w:val="00353353"/>
    <w:rsid w:val="003A4FD0"/>
    <w:rsid w:val="003F1206"/>
    <w:rsid w:val="0040789F"/>
    <w:rsid w:val="004151ED"/>
    <w:rsid w:val="00444B00"/>
    <w:rsid w:val="005367EB"/>
    <w:rsid w:val="00587C37"/>
    <w:rsid w:val="005B095B"/>
    <w:rsid w:val="005D0495"/>
    <w:rsid w:val="005E4840"/>
    <w:rsid w:val="00624590"/>
    <w:rsid w:val="006410A5"/>
    <w:rsid w:val="00667019"/>
    <w:rsid w:val="00674CA2"/>
    <w:rsid w:val="00696F6F"/>
    <w:rsid w:val="006A5952"/>
    <w:rsid w:val="006E7DBE"/>
    <w:rsid w:val="006F54EC"/>
    <w:rsid w:val="007018B0"/>
    <w:rsid w:val="00715617"/>
    <w:rsid w:val="0072604C"/>
    <w:rsid w:val="007506FD"/>
    <w:rsid w:val="007646B0"/>
    <w:rsid w:val="00793F61"/>
    <w:rsid w:val="00794754"/>
    <w:rsid w:val="00795DEE"/>
    <w:rsid w:val="007C22D6"/>
    <w:rsid w:val="00803AE4"/>
    <w:rsid w:val="0080744F"/>
    <w:rsid w:val="00822987"/>
    <w:rsid w:val="0082507E"/>
    <w:rsid w:val="00842610"/>
    <w:rsid w:val="008E48C8"/>
    <w:rsid w:val="008F7588"/>
    <w:rsid w:val="00907701"/>
    <w:rsid w:val="00943144"/>
    <w:rsid w:val="009735C5"/>
    <w:rsid w:val="00985B5C"/>
    <w:rsid w:val="00994342"/>
    <w:rsid w:val="009E202F"/>
    <w:rsid w:val="009E381E"/>
    <w:rsid w:val="009F278F"/>
    <w:rsid w:val="00A077F0"/>
    <w:rsid w:val="00A117E7"/>
    <w:rsid w:val="00A2145B"/>
    <w:rsid w:val="00A221BA"/>
    <w:rsid w:val="00A357A5"/>
    <w:rsid w:val="00A52259"/>
    <w:rsid w:val="00A76DCB"/>
    <w:rsid w:val="00AA59D7"/>
    <w:rsid w:val="00AB50BD"/>
    <w:rsid w:val="00AC4472"/>
    <w:rsid w:val="00AC502E"/>
    <w:rsid w:val="00AD0B74"/>
    <w:rsid w:val="00AE3FCF"/>
    <w:rsid w:val="00AE76D9"/>
    <w:rsid w:val="00B00F2E"/>
    <w:rsid w:val="00B46857"/>
    <w:rsid w:val="00B662C6"/>
    <w:rsid w:val="00B8698E"/>
    <w:rsid w:val="00B96F7E"/>
    <w:rsid w:val="00BA7B9D"/>
    <w:rsid w:val="00BD6A02"/>
    <w:rsid w:val="00BE2BD3"/>
    <w:rsid w:val="00BE7011"/>
    <w:rsid w:val="00BF05F5"/>
    <w:rsid w:val="00BF265F"/>
    <w:rsid w:val="00C40353"/>
    <w:rsid w:val="00C53C66"/>
    <w:rsid w:val="00C649F7"/>
    <w:rsid w:val="00C74B54"/>
    <w:rsid w:val="00CA2943"/>
    <w:rsid w:val="00CB03BC"/>
    <w:rsid w:val="00CC1284"/>
    <w:rsid w:val="00CC459A"/>
    <w:rsid w:val="00CE0838"/>
    <w:rsid w:val="00D27064"/>
    <w:rsid w:val="00D479C3"/>
    <w:rsid w:val="00D651E0"/>
    <w:rsid w:val="00DA2591"/>
    <w:rsid w:val="00DF6784"/>
    <w:rsid w:val="00DF6847"/>
    <w:rsid w:val="00E14714"/>
    <w:rsid w:val="00E24338"/>
    <w:rsid w:val="00E51A02"/>
    <w:rsid w:val="00E61330"/>
    <w:rsid w:val="00E700C3"/>
    <w:rsid w:val="00E8181E"/>
    <w:rsid w:val="00EA5400"/>
    <w:rsid w:val="00EC5374"/>
    <w:rsid w:val="00EF1EE8"/>
    <w:rsid w:val="00EF2A4C"/>
    <w:rsid w:val="00F037C2"/>
    <w:rsid w:val="00F3063F"/>
    <w:rsid w:val="00F344C7"/>
    <w:rsid w:val="00F37552"/>
    <w:rsid w:val="00F83B92"/>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FBF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5</cp:revision>
  <cp:lastPrinted>2024-05-27T11:15:00Z</cp:lastPrinted>
  <dcterms:created xsi:type="dcterms:W3CDTF">2026-04-16T10:39:00Z</dcterms:created>
  <dcterms:modified xsi:type="dcterms:W3CDTF">2026-04-17T05:27:00Z</dcterms:modified>
</cp:coreProperties>
</file>