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AAE63A" w14:textId="5670846C" w:rsidR="009C051B" w:rsidRDefault="008E281E" w:rsidP="009C051B">
      <w:pPr>
        <w:spacing w:after="120" w:line="276" w:lineRule="auto"/>
        <w:jc w:val="both"/>
      </w:pPr>
      <w:r>
        <w:t xml:space="preserve">26POR-189</w:t>
      </w:r>
    </w:p>
    <w:p w14:paraId="7D80BAB1" w14:textId="751C5AB2" w:rsidR="00CD16F7" w:rsidRDefault="00CD16F7" w:rsidP="00CD16F7">
      <w:pPr>
        <w:spacing w:after="120" w:line="276" w:lineRule="auto"/>
        <w:jc w:val="both"/>
      </w:pPr>
      <w:r>
        <w:t xml:space="preserve">Geroa Bai talde parlamentarioko foru-parlamentari Pablo Azcona Molinet jaunak, Parlamentuko Erregelamenduan ezarritakoaren babesean, honako galdera hau aurkezten du, Nafarroako Gobernuko bigarren lehendakariorde eta Memoria eta Bizikidetzako, Kanpo Ekintzako eta Euskarako kontseilari Ana Ollo Hualdek datorren maiatzaren 21eko Osoko Bilkuran ahoz erantzun dezan:</w:t>
      </w:r>
    </w:p>
    <w:p w14:paraId="4F263F77" w14:textId="64A612E1" w:rsidR="00CD16F7" w:rsidRDefault="00CD16F7" w:rsidP="00CD16F7">
      <w:pPr>
        <w:spacing w:after="120" w:line="276" w:lineRule="auto"/>
        <w:jc w:val="both"/>
      </w:pPr>
      <w:r>
        <w:t xml:space="preserve">Duela hilabete batzuk Rozalejoko markesaren eraikinaren obrez hitz egin genuen, bisita parlamentario baten ondoren. Bisita horretan, eraikinaren berritzea oso aurreratuta zegoela egiaztatu genuen.</w:t>
      </w:r>
      <w:r>
        <w:t xml:space="preserve"> </w:t>
      </w:r>
      <w:r>
        <w:t xml:space="preserve">Gaur-gaurkoz, gutxienez kanpotik, badirudi erreforma amaituta dagoela.</w:t>
      </w:r>
    </w:p>
    <w:p w14:paraId="14222C2D" w14:textId="60FBE4B2" w:rsidR="00CD16F7" w:rsidRDefault="00CD16F7" w:rsidP="00CD16F7">
      <w:pPr>
        <w:spacing w:after="120" w:line="276" w:lineRule="auto"/>
        <w:jc w:val="both"/>
      </w:pPr>
      <w:r>
        <w:t xml:space="preserve">Hori dela eta, Memoria eta Bizikidetzako, Kanpo Ekintzako eta Euskarako kontseilariari galdetzen diogu: zein egoeratan daude obra horiek eta noizko aurreikusten da inaugurazioa?</w:t>
      </w:r>
    </w:p>
    <w:p w14:paraId="3594F715" w14:textId="13C6C702" w:rsidR="00CD16F7" w:rsidRDefault="00CD16F7" w:rsidP="00CD16F7">
      <w:pPr>
        <w:spacing w:after="120" w:line="276" w:lineRule="auto"/>
        <w:jc w:val="both"/>
      </w:pPr>
      <w:r>
        <w:t xml:space="preserve">Iruñean, 2026ko maiatzaren 18an</w:t>
      </w:r>
    </w:p>
    <w:p w14:paraId="4BCD4548" w14:textId="0DCA75E6" w:rsidR="00CD16F7" w:rsidRDefault="00CD16F7" w:rsidP="00CD16F7">
      <w:pPr>
        <w:spacing w:after="120" w:line="276" w:lineRule="auto"/>
        <w:jc w:val="both"/>
      </w:pPr>
      <w:r>
        <w:t xml:space="preserve">Foru-parlamentaria: Pablo Azcona Molinet</w:t>
      </w:r>
    </w:p>
    <w:sectPr w:rsidR="00CD16F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81E"/>
    <w:rsid w:val="004E78B9"/>
    <w:rsid w:val="007D1E1D"/>
    <w:rsid w:val="008E281E"/>
    <w:rsid w:val="009C051B"/>
    <w:rsid w:val="00CD16F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A4F7F"/>
  <w15:chartTrackingRefBased/>
  <w15:docId w15:val="{14922AAB-1A5E-4BF1-8BDC-F260E089A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146</Words>
  <Characters>806</Characters>
  <Application>Microsoft Office Word</Application>
  <DocSecurity>0</DocSecurity>
  <Lines>6</Lines>
  <Paragraphs>1</Paragraphs>
  <ScaleCrop>false</ScaleCrop>
  <Company/>
  <LinksUpToDate>false</LinksUpToDate>
  <CharactersWithSpaces>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3</cp:revision>
  <dcterms:created xsi:type="dcterms:W3CDTF">2026-05-18T07:28:00Z</dcterms:created>
  <dcterms:modified xsi:type="dcterms:W3CDTF">2026-05-18T07:29:00Z</dcterms:modified>
</cp:coreProperties>
</file>