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AF950" w14:textId="13954C56" w:rsidR="00FA409C" w:rsidRDefault="00C256CF" w:rsidP="00FA409C">
      <w:pPr>
        <w:spacing w:after="120" w:line="276" w:lineRule="auto"/>
        <w:jc w:val="both"/>
      </w:pPr>
      <w:r>
        <w:t>26POR-1</w:t>
      </w:r>
      <w:r w:rsidR="00FA409C">
        <w:t>8</w:t>
      </w:r>
      <w:r w:rsidR="00E65D22">
        <w:t>1</w:t>
      </w:r>
    </w:p>
    <w:p w14:paraId="750FCA4E" w14:textId="79D2DE97" w:rsidR="00E65D22" w:rsidRDefault="00E65D22" w:rsidP="00E65D22">
      <w:pPr>
        <w:spacing w:after="120" w:line="276" w:lineRule="auto"/>
        <w:jc w:val="both"/>
      </w:pPr>
      <w:r>
        <w:t xml:space="preserve">Doña Isabel Olave Ballarena, miembro de las Cortes de Navarra, adscrita al Grupo Parlamentario Unión del Pueblo Navarro (UPN), al amparo de lo dispuesto en el Reglamento de la Cámara, realiza la siguiente pregunta oral dirigida a la consejera de </w:t>
      </w:r>
      <w:r w:rsidR="00E35720">
        <w:t>Memoria y Convivencia, Acción Exterior y Euskera</w:t>
      </w:r>
      <w:r>
        <w:t xml:space="preserve"> del Gobierno de Navarra para su contestación en Pleno:</w:t>
      </w:r>
    </w:p>
    <w:p w14:paraId="1037A8C3" w14:textId="5B158C51" w:rsidR="00E65D22" w:rsidRDefault="00E65D22" w:rsidP="00E65D22">
      <w:pPr>
        <w:spacing w:after="120" w:line="276" w:lineRule="auto"/>
        <w:jc w:val="both"/>
      </w:pPr>
      <w:r>
        <w:t>¿Cuándo tiene previsto el Gobierno de Navarra informar acerca de las aportaciones al Anteproyecto de Ley Foral de Reconocimiento y Reparación de las Víctimas del Terrorismo, efectuadas en el proceso de participación y cuyo plazo de informe sobre las mismas ha prescrito?</w:t>
      </w:r>
    </w:p>
    <w:p w14:paraId="619E3B8F" w14:textId="3C9884F8" w:rsidR="00E65D22" w:rsidRDefault="00E65D22" w:rsidP="00E65D22">
      <w:pPr>
        <w:spacing w:after="120" w:line="276" w:lineRule="auto"/>
        <w:jc w:val="both"/>
      </w:pPr>
      <w:r>
        <w:t>Navarra, 14 de mayo de 2026</w:t>
      </w:r>
    </w:p>
    <w:p w14:paraId="4231EC05" w14:textId="557EBB96" w:rsidR="00E65D22" w:rsidRDefault="00E65D22" w:rsidP="00E65D22">
      <w:pPr>
        <w:spacing w:after="120" w:line="276" w:lineRule="auto"/>
        <w:jc w:val="both"/>
      </w:pPr>
      <w:r>
        <w:t>La Parlamentaria Foral: Isabel Olave Ballarena</w:t>
      </w:r>
    </w:p>
    <w:sectPr w:rsidR="00E65D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4332C"/>
    <w:rsid w:val="003A24D1"/>
    <w:rsid w:val="003C79D0"/>
    <w:rsid w:val="00487034"/>
    <w:rsid w:val="004940F8"/>
    <w:rsid w:val="0069370F"/>
    <w:rsid w:val="00707854"/>
    <w:rsid w:val="00A009A9"/>
    <w:rsid w:val="00B77EC6"/>
    <w:rsid w:val="00C256CF"/>
    <w:rsid w:val="00D73725"/>
    <w:rsid w:val="00DE731F"/>
    <w:rsid w:val="00E3483A"/>
    <w:rsid w:val="00E35720"/>
    <w:rsid w:val="00E65D22"/>
    <w:rsid w:val="00F65426"/>
    <w:rsid w:val="00FA4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598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2026-05-14T13:02:00Z</dcterms:created>
  <dcterms:modified xsi:type="dcterms:W3CDTF">2026-05-15T10:29:00Z</dcterms:modified>
</cp:coreProperties>
</file>