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9E50" w14:textId="1F523ED8" w:rsidR="00AD0B74" w:rsidRPr="00C52A17" w:rsidRDefault="00E24338" w:rsidP="00C52A17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 xml:space="preserve">Talde parlamentario mistokoa eta Nafarroako Gorteetako kidea den eta VOX talde parlamentarioari atxikita dagoen foru parlamentari Emilio Jiménez </w:t>
      </w:r>
      <w:proofErr w:type="spellStart"/>
      <w:r>
        <w:rPr>
          <w:rFonts w:asciiTheme="majorHAnsi" w:hAnsiTheme="majorHAnsi"/>
          <w:sz w:val="22"/>
        </w:rPr>
        <w:t>Román</w:t>
      </w:r>
      <w:proofErr w:type="spellEnd"/>
      <w:r>
        <w:rPr>
          <w:rFonts w:asciiTheme="majorHAnsi" w:hAnsiTheme="majorHAnsi"/>
          <w:sz w:val="22"/>
        </w:rPr>
        <w:t xml:space="preserve"> jaunak idatzi bat egin zuen (11-26/PES-00099), idatziz erantzun zekion. Hori horrela, Nafarroako Gobernuko Barneko, Funtzio Publikoko eta Justiziako kontseilariak, Legebiltzarreko Erregelamenduan xedatzen denaren babesean, honako hau adierazi du:</w:t>
      </w:r>
    </w:p>
    <w:p w14:paraId="771EA48C" w14:textId="56A1C63F" w:rsidR="008A2630" w:rsidRPr="00C52A17" w:rsidRDefault="008A2630" w:rsidP="00C52A17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 xml:space="preserve">Tafallako Justizia Jauregiko langile </w:t>
      </w:r>
      <w:proofErr w:type="spellStart"/>
      <w:r>
        <w:rPr>
          <w:rFonts w:asciiTheme="majorHAnsi" w:hAnsiTheme="majorHAnsi"/>
          <w:sz w:val="22"/>
        </w:rPr>
        <w:t>subrogagarrientzako</w:t>
      </w:r>
      <w:proofErr w:type="spellEnd"/>
      <w:r>
        <w:rPr>
          <w:rFonts w:asciiTheme="majorHAnsi" w:hAnsiTheme="majorHAnsi"/>
          <w:sz w:val="22"/>
        </w:rPr>
        <w:t xml:space="preserve"> esparru akordioan ezarritako soldata osagarriak honako hauek dira:</w:t>
      </w:r>
    </w:p>
    <w:p w14:paraId="6D9B76C8" w14:textId="77777777" w:rsidR="008A2630" w:rsidRPr="00C52A17" w:rsidRDefault="008A2630" w:rsidP="00C52A17">
      <w:pPr>
        <w:spacing w:after="120" w:line="276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>2 erradioskopia plus (lan egindako ordu bakoitzeko)</w:t>
      </w:r>
    </w:p>
    <w:p w14:paraId="0028D477" w14:textId="77777777" w:rsidR="008A2630" w:rsidRPr="00C52A17" w:rsidRDefault="008A2630" w:rsidP="00C52A17">
      <w:pPr>
        <w:spacing w:after="120" w:line="276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>2 arrisku plus</w:t>
      </w:r>
    </w:p>
    <w:p w14:paraId="396B8BCF" w14:textId="77777777" w:rsidR="008A2630" w:rsidRPr="00C52A17" w:rsidRDefault="008A2630" w:rsidP="00C52A17">
      <w:pPr>
        <w:spacing w:after="120" w:line="276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>5 lanpostu plus</w:t>
      </w:r>
    </w:p>
    <w:p w14:paraId="4AF787F2" w14:textId="3FBAF92B" w:rsidR="008A2630" w:rsidRPr="00C52A17" w:rsidRDefault="008A2630" w:rsidP="00C52A17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>Plus horiek ezarri ziren enpresa adjudikaziodunak, une hartan INVICO SL enpresak, datuak igorri ondoren.</w:t>
      </w:r>
    </w:p>
    <w:p w14:paraId="36A4AB1E" w14:textId="2E85CF42" w:rsidR="008A2630" w:rsidRPr="00C52A17" w:rsidRDefault="008A2630" w:rsidP="00C52A17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 xml:space="preserve">Eginkizunak eraikin berean egiten dituzten eta une hartan </w:t>
      </w:r>
      <w:proofErr w:type="spellStart"/>
      <w:r>
        <w:rPr>
          <w:rFonts w:asciiTheme="majorHAnsi" w:hAnsiTheme="majorHAnsi"/>
          <w:sz w:val="22"/>
        </w:rPr>
        <w:t>subrogagarriak</w:t>
      </w:r>
      <w:proofErr w:type="spellEnd"/>
      <w:r>
        <w:rPr>
          <w:rFonts w:asciiTheme="majorHAnsi" w:hAnsiTheme="majorHAnsi"/>
          <w:sz w:val="22"/>
        </w:rPr>
        <w:t xml:space="preserve"> ez ziren gainerako langileek plus hauek jasotzen dituzte:</w:t>
      </w:r>
    </w:p>
    <w:p w14:paraId="66457D94" w14:textId="77777777" w:rsidR="008A2630" w:rsidRPr="00C52A17" w:rsidRDefault="008A2630" w:rsidP="00C52A17">
      <w:pPr>
        <w:spacing w:after="120" w:line="276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>2 erradioskopia plus (lan egindako ordu bakoitzeko)</w:t>
      </w:r>
    </w:p>
    <w:p w14:paraId="12EF953F" w14:textId="77777777" w:rsidR="000449F3" w:rsidRPr="00C52A17" w:rsidRDefault="008A2630" w:rsidP="00C52A17">
      <w:pPr>
        <w:spacing w:after="120" w:line="276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>2 arrisku plus</w:t>
      </w:r>
    </w:p>
    <w:p w14:paraId="6B68D5BF" w14:textId="77777777" w:rsidR="00E24338" w:rsidRPr="00C52A17" w:rsidRDefault="00E24338" w:rsidP="00C52A17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>Hori guztia jakinarazten dut, Nafarroako Parlamentuko Erregelamenduaren 215. artikuluan xedatutakoa betez.</w:t>
      </w:r>
    </w:p>
    <w:p w14:paraId="40429ACE" w14:textId="57AE2137" w:rsidR="00850580" w:rsidRPr="00C52A17" w:rsidRDefault="00850580" w:rsidP="00C52A17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>Iruñean, 2026ko maiatzaren 5ean</w:t>
      </w:r>
    </w:p>
    <w:p w14:paraId="7CC5C6FB" w14:textId="3ACFEB00" w:rsidR="00E24338" w:rsidRPr="00C52A17" w:rsidRDefault="00C52A17" w:rsidP="00C52A17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</w:rPr>
        <w:t xml:space="preserve">Barneko, Funtzio Publikoko eta Justiziako kontseilaria: </w:t>
      </w:r>
      <w:proofErr w:type="spellStart"/>
      <w:r>
        <w:rPr>
          <w:rFonts w:asciiTheme="majorHAnsi" w:hAnsiTheme="majorHAnsi"/>
          <w:sz w:val="22"/>
        </w:rPr>
        <w:t>Inmaculada</w:t>
      </w:r>
      <w:proofErr w:type="spellEnd"/>
      <w:r>
        <w:rPr>
          <w:rFonts w:asciiTheme="majorHAnsi" w:hAnsiTheme="majorHAnsi"/>
          <w:sz w:val="22"/>
        </w:rPr>
        <w:t xml:space="preserve"> </w:t>
      </w:r>
      <w:proofErr w:type="spellStart"/>
      <w:r>
        <w:rPr>
          <w:rFonts w:asciiTheme="majorHAnsi" w:hAnsiTheme="majorHAnsi"/>
          <w:sz w:val="22"/>
        </w:rPr>
        <w:t>Jurío</w:t>
      </w:r>
      <w:proofErr w:type="spellEnd"/>
      <w:r>
        <w:rPr>
          <w:rFonts w:asciiTheme="majorHAnsi" w:hAnsiTheme="majorHAnsi"/>
          <w:sz w:val="22"/>
        </w:rPr>
        <w:t xml:space="preserve"> </w:t>
      </w:r>
      <w:proofErr w:type="spellStart"/>
      <w:r>
        <w:rPr>
          <w:rFonts w:asciiTheme="majorHAnsi" w:hAnsiTheme="majorHAnsi"/>
          <w:sz w:val="22"/>
        </w:rPr>
        <w:t>Macaya</w:t>
      </w:r>
      <w:proofErr w:type="spellEnd"/>
    </w:p>
    <w:sectPr w:rsidR="00E24338" w:rsidRPr="00C52A17" w:rsidSect="00C52A17">
      <w:headerReference w:type="default" r:id="rId7"/>
      <w:headerReference w:type="first" r:id="rId8"/>
      <w:pgSz w:w="11906" w:h="16838" w:code="9"/>
      <w:pgMar w:top="1702" w:right="1700" w:bottom="0" w:left="1276" w:header="1" w:footer="709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EFB2" w14:textId="77777777" w:rsidR="00BE3F5D" w:rsidRDefault="00BE3F5D">
      <w:r>
        <w:separator/>
      </w:r>
    </w:p>
  </w:endnote>
  <w:endnote w:type="continuationSeparator" w:id="0">
    <w:p w14:paraId="3CA6649B" w14:textId="77777777" w:rsidR="00BE3F5D" w:rsidRDefault="00BE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8098D" w14:textId="77777777" w:rsidR="00BE3F5D" w:rsidRDefault="00BE3F5D">
      <w:r>
        <w:separator/>
      </w:r>
    </w:p>
  </w:footnote>
  <w:footnote w:type="continuationSeparator" w:id="0">
    <w:p w14:paraId="6167BDE4" w14:textId="77777777" w:rsidR="00BE3F5D" w:rsidRDefault="00BE3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AB50" w14:textId="393D7035" w:rsidR="00F344C7" w:rsidRDefault="00192064" w:rsidP="00192064">
    <w:pPr>
      <w:pStyle w:val="Encabezado"/>
      <w:tabs>
        <w:tab w:val="left" w:pos="5355"/>
      </w:tabs>
    </w:pPr>
    <w:r>
      <w:tab/>
    </w:r>
  </w:p>
  <w:p w14:paraId="2110ED36" w14:textId="77777777" w:rsidR="00F344C7" w:rsidRDefault="00F344C7" w:rsidP="00F344C7">
    <w:pPr>
      <w:pStyle w:val="Encabezado"/>
      <w:jc w:val="center"/>
    </w:pPr>
  </w:p>
  <w:p w14:paraId="2168FF98" w14:textId="77777777" w:rsidR="00696F6F" w:rsidRPr="007250F0" w:rsidRDefault="00696F6F" w:rsidP="00F344C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2997" w14:textId="56AC4734" w:rsidR="00696F6F" w:rsidRDefault="00696F6F" w:rsidP="0080744F">
    <w:pPr>
      <w:pStyle w:val="Encabezado"/>
      <w:ind w:left="-993" w:right="-42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22A15"/>
    <w:multiLevelType w:val="hybridMultilevel"/>
    <w:tmpl w:val="5090F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24BA3"/>
    <w:multiLevelType w:val="hybridMultilevel"/>
    <w:tmpl w:val="C8C00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47A34"/>
    <w:multiLevelType w:val="hybridMultilevel"/>
    <w:tmpl w:val="CDDAC82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00117204">
    <w:abstractNumId w:val="2"/>
  </w:num>
  <w:num w:numId="2" w16cid:durableId="1643726632">
    <w:abstractNumId w:val="1"/>
  </w:num>
  <w:num w:numId="3" w16cid:durableId="210078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449F3"/>
    <w:rsid w:val="000729E0"/>
    <w:rsid w:val="000742DA"/>
    <w:rsid w:val="00084475"/>
    <w:rsid w:val="000847B7"/>
    <w:rsid w:val="0009463A"/>
    <w:rsid w:val="000B64A1"/>
    <w:rsid w:val="000F39BA"/>
    <w:rsid w:val="00190AB4"/>
    <w:rsid w:val="00192064"/>
    <w:rsid w:val="001A2FB7"/>
    <w:rsid w:val="001D3D7C"/>
    <w:rsid w:val="00211391"/>
    <w:rsid w:val="00273425"/>
    <w:rsid w:val="00277C9A"/>
    <w:rsid w:val="002F09C8"/>
    <w:rsid w:val="00310283"/>
    <w:rsid w:val="00332DCE"/>
    <w:rsid w:val="00353353"/>
    <w:rsid w:val="003A4FD0"/>
    <w:rsid w:val="003F1206"/>
    <w:rsid w:val="0040789F"/>
    <w:rsid w:val="004151ED"/>
    <w:rsid w:val="00444B00"/>
    <w:rsid w:val="00503BC5"/>
    <w:rsid w:val="005367EB"/>
    <w:rsid w:val="00587C37"/>
    <w:rsid w:val="005B095B"/>
    <w:rsid w:val="005D0495"/>
    <w:rsid w:val="005E4840"/>
    <w:rsid w:val="00624590"/>
    <w:rsid w:val="006410A5"/>
    <w:rsid w:val="00664369"/>
    <w:rsid w:val="00667019"/>
    <w:rsid w:val="00674CA2"/>
    <w:rsid w:val="00696F6F"/>
    <w:rsid w:val="006A5952"/>
    <w:rsid w:val="006E7DBE"/>
    <w:rsid w:val="006F54EC"/>
    <w:rsid w:val="007018B0"/>
    <w:rsid w:val="00715617"/>
    <w:rsid w:val="0072604C"/>
    <w:rsid w:val="007506FD"/>
    <w:rsid w:val="007646B0"/>
    <w:rsid w:val="00793F61"/>
    <w:rsid w:val="00794754"/>
    <w:rsid w:val="00795DEE"/>
    <w:rsid w:val="00803AE4"/>
    <w:rsid w:val="0080744F"/>
    <w:rsid w:val="00822987"/>
    <w:rsid w:val="0082507E"/>
    <w:rsid w:val="00842610"/>
    <w:rsid w:val="00850580"/>
    <w:rsid w:val="008A2630"/>
    <w:rsid w:val="008E48C8"/>
    <w:rsid w:val="008F7588"/>
    <w:rsid w:val="00907701"/>
    <w:rsid w:val="00943144"/>
    <w:rsid w:val="009735C5"/>
    <w:rsid w:val="00985B5C"/>
    <w:rsid w:val="00994342"/>
    <w:rsid w:val="009E202F"/>
    <w:rsid w:val="009E381E"/>
    <w:rsid w:val="009F278F"/>
    <w:rsid w:val="00A077F0"/>
    <w:rsid w:val="00A117E7"/>
    <w:rsid w:val="00A2145B"/>
    <w:rsid w:val="00A357A5"/>
    <w:rsid w:val="00A52259"/>
    <w:rsid w:val="00A76DCB"/>
    <w:rsid w:val="00AA59D7"/>
    <w:rsid w:val="00AB50BD"/>
    <w:rsid w:val="00AC4472"/>
    <w:rsid w:val="00AC502E"/>
    <w:rsid w:val="00AD0B74"/>
    <w:rsid w:val="00AE76D9"/>
    <w:rsid w:val="00B00F2E"/>
    <w:rsid w:val="00B46857"/>
    <w:rsid w:val="00B662C6"/>
    <w:rsid w:val="00B96F7E"/>
    <w:rsid w:val="00BA7B9D"/>
    <w:rsid w:val="00BD6A02"/>
    <w:rsid w:val="00BE2BD3"/>
    <w:rsid w:val="00BE3F5D"/>
    <w:rsid w:val="00BE7011"/>
    <w:rsid w:val="00BF05F5"/>
    <w:rsid w:val="00BF265F"/>
    <w:rsid w:val="00C40353"/>
    <w:rsid w:val="00C52A17"/>
    <w:rsid w:val="00C53C66"/>
    <w:rsid w:val="00C649F7"/>
    <w:rsid w:val="00C74B54"/>
    <w:rsid w:val="00CA2943"/>
    <w:rsid w:val="00CB03BC"/>
    <w:rsid w:val="00CC1284"/>
    <w:rsid w:val="00CC459A"/>
    <w:rsid w:val="00CE0838"/>
    <w:rsid w:val="00D479C3"/>
    <w:rsid w:val="00D651E0"/>
    <w:rsid w:val="00D72742"/>
    <w:rsid w:val="00DA2591"/>
    <w:rsid w:val="00DB1035"/>
    <w:rsid w:val="00DF6784"/>
    <w:rsid w:val="00DF6847"/>
    <w:rsid w:val="00E14714"/>
    <w:rsid w:val="00E24338"/>
    <w:rsid w:val="00E51A02"/>
    <w:rsid w:val="00E61330"/>
    <w:rsid w:val="00E8181E"/>
    <w:rsid w:val="00EA5400"/>
    <w:rsid w:val="00EC5374"/>
    <w:rsid w:val="00EF1EE8"/>
    <w:rsid w:val="00EF2A4C"/>
    <w:rsid w:val="00F037C2"/>
    <w:rsid w:val="00F3063F"/>
    <w:rsid w:val="00F344C7"/>
    <w:rsid w:val="00F83B92"/>
    <w:rsid w:val="00FE57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DF9AC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C403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50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7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Martin Cestao, Nerea</cp:lastModifiedBy>
  <cp:revision>3</cp:revision>
  <cp:lastPrinted>2024-05-27T11:15:00Z</cp:lastPrinted>
  <dcterms:created xsi:type="dcterms:W3CDTF">2026-05-06T06:17:00Z</dcterms:created>
  <dcterms:modified xsi:type="dcterms:W3CDTF">2026-05-21T12:39:00Z</dcterms:modified>
</cp:coreProperties>
</file>