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692E" w14:textId="40356000" w:rsidR="00851427" w:rsidRDefault="00F03A34" w:rsidP="00851427">
      <w:pPr>
        <w:spacing w:after="120" w:line="276" w:lineRule="auto"/>
        <w:jc w:val="both"/>
      </w:pPr>
      <w:r>
        <w:t xml:space="preserve">26POR-192</w:t>
      </w:r>
    </w:p>
    <w:p w14:paraId="4DD5B139" w14:textId="087B749D" w:rsidR="00F03A34" w:rsidRDefault="00F03A34" w:rsidP="00F03A34">
      <w:pPr>
        <w:spacing w:after="120" w:line="276" w:lineRule="auto"/>
        <w:jc w:val="both"/>
      </w:pPr>
      <w:r>
        <w:t xml:space="preserve">Geroa Bai talde parlamentarioari atxikitako foru-parlamentari Mikel Asiain Torres jaunak, Legebiltzarreko Erregelamenduak xedatzen duenaren babesean, honako galdera hau aurkezten du, Nafarroako Gobernuko Industriako eta Enpresen Trantsizio Ekologiko eta Digitalerako kontseilari Mikel Irujo Amezagak Osoko Bilkuran ahoz erantzun dezan:</w:t>
      </w:r>
    </w:p>
    <w:p w14:paraId="44D904C6" w14:textId="528F6559" w:rsidR="00F03A34" w:rsidRDefault="00F03A34" w:rsidP="00F03A34">
      <w:pPr>
        <w:spacing w:after="120" w:line="276" w:lineRule="auto"/>
        <w:jc w:val="both"/>
      </w:pPr>
      <w:r>
        <w:t xml:space="preserve">Nafarroak energia berriztagarrien sektorean erreferente izaten jarraitzen duen bitartean, Europak, batez ere Úrsula Von der Leyen presidentearen ahotik, berriz ere energia nuklearraren alde egiten du; gainera, energia-iturri horretatik urruntzea akats estrategikoa izan zela adierazi du.</w:t>
      </w:r>
    </w:p>
    <w:p w14:paraId="2C76AC34" w14:textId="322131A2" w:rsidR="00F03A34" w:rsidRDefault="00F03A34" w:rsidP="00F03A34">
      <w:pPr>
        <w:spacing w:after="120" w:line="276" w:lineRule="auto"/>
        <w:jc w:val="both"/>
      </w:pPr>
      <w:r>
        <w:t xml:space="preserve">Horregatik, Industriako eta Enpresen Trantsizio Ekologiko eta Digitalerako kontseilariari galdetzen diogu: zer balorazio egiten duzu Nafarroan energia berriztagarrien alde egindako urratsei buruz eta Europako Batzordeko lehendakariaren hitzei buruz?</w:t>
      </w:r>
    </w:p>
    <w:p w14:paraId="5AB0AB60" w14:textId="06D6A59E" w:rsidR="00F03A34" w:rsidRDefault="00F03A34" w:rsidP="00F03A34">
      <w:pPr>
        <w:spacing w:after="120" w:line="276" w:lineRule="auto"/>
        <w:jc w:val="both"/>
      </w:pPr>
      <w:r>
        <w:t xml:space="preserve">Iruñean, 2026ko maiatzaren 18an</w:t>
      </w:r>
    </w:p>
    <w:p w14:paraId="739C41C3" w14:textId="17B38F4B" w:rsidR="00F03A34" w:rsidRDefault="00F03A34" w:rsidP="00F03A34">
      <w:pPr>
        <w:spacing w:after="120" w:line="276" w:lineRule="auto"/>
        <w:jc w:val="both"/>
      </w:pPr>
      <w:r>
        <w:t xml:space="preserve">Foru-parlamentaria: Mikel Asiain Torres</w:t>
      </w:r>
    </w:p>
    <w:sectPr w:rsidR="00F03A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99"/>
    <w:rsid w:val="00386C2E"/>
    <w:rsid w:val="003D7121"/>
    <w:rsid w:val="005529DD"/>
    <w:rsid w:val="00560E10"/>
    <w:rsid w:val="00851427"/>
    <w:rsid w:val="00F03A34"/>
    <w:rsid w:val="00F265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E333"/>
  <w15:chartTrackingRefBased/>
  <w15:docId w15:val="{03CECDF6-E098-4470-9942-74FE25AB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807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2026-05-18T12:11:00Z</dcterms:created>
  <dcterms:modified xsi:type="dcterms:W3CDTF">2026-05-18T12:13:00Z</dcterms:modified>
</cp:coreProperties>
</file>