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F3BD" w14:textId="77777777" w:rsidR="00C17EC1" w:rsidRPr="006F4F79" w:rsidRDefault="00C17EC1" w:rsidP="00C17EC1">
      <w:pPr>
        <w:pStyle w:val="OFI-TITULO3"/>
      </w:pPr>
      <w:r w:rsidRPr="00791445">
        <w:rPr>
          <w:noProof/>
        </w:rPr>
        <w:t>11-25/MOC-00165</w:t>
      </w:r>
      <w:r>
        <w:t>. Moción</w:t>
      </w:r>
      <w:r w:rsidRPr="006F4F79">
        <w:t xml:space="preserve"> </w:t>
      </w:r>
      <w:r w:rsidRPr="00791445">
        <w:rPr>
          <w:noProof/>
        </w:rPr>
        <w:t>por la que se insta al Gobierno de Navarra a instar al Ministerio de Inclusión, Seguridad Social y Migraciones, para que desde la Tesorería General de la Seguridad Social se vuelvan a comunicar las bases de datos de las personas trabajadoras de las empresas de Navarra a la Inspección Médica del Instituto de Salud Pública y Laboral de Navarra</w:t>
      </w:r>
    </w:p>
    <w:p w14:paraId="1755985E" w14:textId="77777777" w:rsidR="00C17EC1" w:rsidRPr="00FC4AE2" w:rsidRDefault="00C17EC1" w:rsidP="00C17EC1">
      <w:pPr>
        <w:spacing w:after="360"/>
        <w:jc w:val="both"/>
        <w:rPr>
          <w:rFonts w:ascii="Arial" w:hAnsi="Arial" w:cs="Arial"/>
          <w:i/>
          <w:iCs/>
        </w:rPr>
      </w:pPr>
      <w:r w:rsidRPr="00FC4AE2">
        <w:rPr>
          <w:rFonts w:ascii="Arial" w:hAnsi="Arial" w:cs="Arial"/>
          <w:i/>
          <w:iCs/>
        </w:rPr>
        <w:t xml:space="preserve">Tramitación </w:t>
      </w:r>
      <w:r>
        <w:rPr>
          <w:rFonts w:ascii="Arial" w:hAnsi="Arial" w:cs="Arial"/>
          <w:i/>
          <w:iCs/>
        </w:rPr>
        <w:t>e</w:t>
      </w:r>
      <w:r w:rsidRPr="00FC4AE2"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  <w:i/>
          <w:iCs/>
        </w:rPr>
        <w:t>l</w:t>
      </w:r>
      <w:r w:rsidRPr="00FC4AE2">
        <w:rPr>
          <w:rFonts w:ascii="Arial" w:hAnsi="Arial" w:cs="Arial"/>
          <w:i/>
          <w:iCs/>
        </w:rPr>
        <w:t xml:space="preserve">a </w:t>
      </w:r>
      <w:r w:rsidRPr="00791445">
        <w:rPr>
          <w:rFonts w:ascii="Arial" w:hAnsi="Arial" w:cs="Arial"/>
          <w:i/>
          <w:iCs/>
          <w:noProof/>
        </w:rPr>
        <w:t>Comisión de Derechos Sociales, Economía Social y Empleo</w:t>
      </w:r>
    </w:p>
    <w:p w14:paraId="49C3079E" w14:textId="77777777" w:rsidR="00C17EC1" w:rsidRDefault="00C17EC1" w:rsidP="00C17EC1">
      <w:pPr>
        <w:pStyle w:val="OFICIO-12"/>
      </w:pPr>
      <w:r>
        <w:t xml:space="preserve">En sesión celebrada el día </w:t>
      </w:r>
      <w:r w:rsidRPr="00791445">
        <w:rPr>
          <w:noProof/>
        </w:rPr>
        <w:t>8 de junio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791445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A081E73" w14:textId="77777777" w:rsidR="00C17EC1" w:rsidRDefault="00C17EC1" w:rsidP="00C17EC1">
      <w:pPr>
        <w:pStyle w:val="OFICIO-12"/>
      </w:pPr>
      <w:r>
        <w:t xml:space="preserve">1.º Disponer que la moción </w:t>
      </w:r>
      <w:r w:rsidRPr="00791445">
        <w:rPr>
          <w:noProof/>
        </w:rPr>
        <w:t>por la que se insta al Gobierno de Navarra a instar al Ministerio de Inclusión, Seguridad Social y Migraciones, para que desde la Tesorería General de la Seguridad Social se vuelvan a comunicar las bases de datos de las personas trabajadoras de las empresas de Navarra a la Inspección Médica del Instituto de Salud Pública y Laboral de Navarra</w:t>
      </w:r>
      <w:r>
        <w:t xml:space="preserve">, presentada por </w:t>
      </w:r>
      <w:r w:rsidRPr="00791445">
        <w:rPr>
          <w:noProof/>
        </w:rPr>
        <w:t>el Ilmo. Sr. D. Domingo González Martínez (G.P. EH Bildu Nafarroa)</w:t>
      </w:r>
      <w:r>
        <w:t xml:space="preserve"> y publicada en el Boletín Oficial del Parlamento de Navarra número </w:t>
      </w:r>
      <w:r w:rsidRPr="00791445">
        <w:rPr>
          <w:noProof/>
        </w:rPr>
        <w:t>146</w:t>
      </w:r>
      <w:r>
        <w:t xml:space="preserve">, de </w:t>
      </w:r>
      <w:r w:rsidRPr="00791445">
        <w:rPr>
          <w:noProof/>
        </w:rPr>
        <w:t>10 de diciembre de 2025</w:t>
      </w:r>
      <w:r>
        <w:t xml:space="preserve">, se tramite en la </w:t>
      </w:r>
      <w:r w:rsidRPr="00791445">
        <w:rPr>
          <w:noProof/>
        </w:rPr>
        <w:t>Comisión de Derechos Sociales, Economía Social y Empleo</w:t>
      </w:r>
      <w:r>
        <w:t xml:space="preserve"> (</w:t>
      </w:r>
      <w:r w:rsidRPr="00791445">
        <w:rPr>
          <w:noProof/>
        </w:rPr>
        <w:t>11-25/MOC-00165</w:t>
      </w:r>
      <w:r>
        <w:t>).</w:t>
      </w:r>
    </w:p>
    <w:p w14:paraId="04850AC1" w14:textId="77777777" w:rsidR="00C17EC1" w:rsidRDefault="00C17EC1" w:rsidP="00C17EC1">
      <w:pPr>
        <w:pStyle w:val="OFICIO-12"/>
      </w:pPr>
      <w:r>
        <w:t>2.º Ordenar la publicación del presente Acuerdo en el Boletín Oficial del Parlamento de Navarra.</w:t>
      </w:r>
    </w:p>
    <w:p w14:paraId="7EFA53F1" w14:textId="77777777" w:rsidR="00C17EC1" w:rsidRDefault="00C17EC1" w:rsidP="00C17EC1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791445">
        <w:rPr>
          <w:noProof/>
        </w:rPr>
        <w:t>al Ilmo. Sr. D. Domingo González Martínez (G.P. EH Bildu Nafarroa)</w:t>
      </w:r>
      <w:r>
        <w:t>.</w:t>
      </w:r>
    </w:p>
    <w:p w14:paraId="64734FD7" w14:textId="77777777" w:rsidR="00C17EC1" w:rsidRDefault="00C17EC1" w:rsidP="00C17EC1">
      <w:pPr>
        <w:pStyle w:val="OFI-FECHA"/>
      </w:pPr>
      <w:r>
        <w:t xml:space="preserve">Pamplona, </w:t>
      </w:r>
      <w:r w:rsidRPr="00791445">
        <w:rPr>
          <w:noProof/>
        </w:rPr>
        <w:t>8 de junio de 2026</w:t>
      </w:r>
    </w:p>
    <w:p w14:paraId="36CADEB9" w14:textId="77777777" w:rsidR="00C17EC1" w:rsidRDefault="00C17EC1" w:rsidP="00C17EC1">
      <w:pPr>
        <w:pStyle w:val="OFI-FIRMA3"/>
      </w:pPr>
      <w:r w:rsidRPr="00791445">
        <w:rPr>
          <w:noProof/>
        </w:rPr>
        <w:t>El Presidente</w:t>
      </w:r>
      <w:r>
        <w:t xml:space="preserve">: </w:t>
      </w:r>
      <w:r w:rsidRPr="00791445">
        <w:rPr>
          <w:noProof/>
        </w:rPr>
        <w:t>Unai Hualde Iglesias</w:t>
      </w:r>
    </w:p>
    <w:p w14:paraId="6BBA00EE" w14:textId="77777777" w:rsidR="00C17EC1" w:rsidRDefault="00C17EC1"/>
    <w:sectPr w:rsidR="00C17EC1" w:rsidSect="00C17EC1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C1"/>
    <w:rsid w:val="00C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9968"/>
  <w15:chartTrackingRefBased/>
  <w15:docId w15:val="{9947C5AD-99BC-4C69-B352-928F7D93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EC1"/>
    <w:pPr>
      <w:spacing w:line="278" w:lineRule="auto"/>
    </w:pPr>
    <w:rPr>
      <w:rFonts w:ascii="Aptos" w:eastAsia="Aptos" w:hAnsi="Aptos" w:cs="Times New Roman"/>
      <w:kern w:val="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C17EC1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C17E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3">
    <w:name w:val="OFI-TITULO3"/>
    <w:autoRedefine/>
    <w:rsid w:val="00C17EC1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C17EC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2026-06-11T12:13:00Z</dcterms:created>
  <dcterms:modified xsi:type="dcterms:W3CDTF">2026-06-11T12:13:00Z</dcterms:modified>
</cp:coreProperties>
</file>