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7E84" w14:textId="3AED7B53" w:rsidR="00C405F4" w:rsidRDefault="00B65505" w:rsidP="00C405F4">
      <w:pPr>
        <w:spacing w:after="120" w:line="276" w:lineRule="auto"/>
        <w:jc w:val="both"/>
      </w:pPr>
      <w:r>
        <w:t>26POR-21</w:t>
      </w:r>
      <w:r w:rsidR="00F27271">
        <w:t>5</w:t>
      </w:r>
    </w:p>
    <w:p w14:paraId="11F26EA1" w14:textId="3BB5DEB7" w:rsidR="00F27271" w:rsidRDefault="00F27271" w:rsidP="00F27271">
      <w:pPr>
        <w:spacing w:after="120" w:line="276" w:lineRule="auto"/>
        <w:jc w:val="both"/>
      </w:pPr>
      <w:r>
        <w:t>D</w:t>
      </w:r>
      <w:r>
        <w:t>.</w:t>
      </w:r>
      <w:r>
        <w:t>ª Maite Esporrín Las Heras, parlamentaria foral adscrita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>Cámara, formula a</w:t>
      </w:r>
      <w:r>
        <w:t>l</w:t>
      </w:r>
      <w:r>
        <w:t xml:space="preserve"> Cons</w:t>
      </w:r>
      <w:r>
        <w:t>e</w:t>
      </w:r>
      <w:r>
        <w:t xml:space="preserve">jero de Salud, para su contestación en </w:t>
      </w:r>
      <w:r>
        <w:t xml:space="preserve">el Pleno </w:t>
      </w:r>
      <w:r>
        <w:t>del 18 de</w:t>
      </w:r>
      <w:r>
        <w:t xml:space="preserve"> </w:t>
      </w:r>
      <w:r>
        <w:t xml:space="preserve">junio de 2026, la siguiente </w:t>
      </w:r>
      <w:r>
        <w:t>pregunta oral.</w:t>
      </w:r>
    </w:p>
    <w:p w14:paraId="7B84732D" w14:textId="425693A5" w:rsidR="00F27271" w:rsidRDefault="00F27271" w:rsidP="00F27271">
      <w:pPr>
        <w:spacing w:after="120" w:line="276" w:lineRule="auto"/>
        <w:jc w:val="both"/>
      </w:pPr>
      <w:r>
        <w:t>Ante las elevadas temperaturas registradas como consecuencia del cambio climático,</w:t>
      </w:r>
      <w:r>
        <w:t xml:space="preserve"> </w:t>
      </w:r>
      <w:r>
        <w:t>que están generando situaciones de incomodidad y malestar entre las personas</w:t>
      </w:r>
      <w:r>
        <w:t xml:space="preserve"> </w:t>
      </w:r>
      <w:r>
        <w:t>hospitalizadas en los centros sanitarios de Navarra, formulamos la siguiente pregunta</w:t>
      </w:r>
      <w:r>
        <w:t xml:space="preserve"> </w:t>
      </w:r>
      <w:r>
        <w:t>al consejero de Salud</w:t>
      </w:r>
      <w:r>
        <w:t>:</w:t>
      </w:r>
    </w:p>
    <w:p w14:paraId="0C0A2E52" w14:textId="3936F9FB" w:rsidR="00F27271" w:rsidRDefault="00F27271" w:rsidP="00F27271">
      <w:pPr>
        <w:spacing w:after="120" w:line="276" w:lineRule="auto"/>
        <w:jc w:val="both"/>
      </w:pPr>
      <w:r>
        <w:t>¿Cuál es la planificación e inversión prevista para climatizar las habitaciones de los</w:t>
      </w:r>
      <w:r>
        <w:t xml:space="preserve"> </w:t>
      </w:r>
      <w:r>
        <w:t>hospitales dependientes del Gobierno de Navarra?</w:t>
      </w:r>
    </w:p>
    <w:p w14:paraId="43A0E835" w14:textId="5B722B7A" w:rsidR="00F27271" w:rsidRDefault="00F27271" w:rsidP="00F27271">
      <w:pPr>
        <w:spacing w:after="120" w:line="276" w:lineRule="auto"/>
        <w:jc w:val="both"/>
      </w:pPr>
      <w:r>
        <w:t>Pamplona, 11 de junio de 2026</w:t>
      </w:r>
    </w:p>
    <w:p w14:paraId="45FAD9BC" w14:textId="1D15CA37" w:rsidR="00F27271" w:rsidRDefault="00F27271" w:rsidP="00F27271">
      <w:pPr>
        <w:spacing w:after="120" w:line="276" w:lineRule="auto"/>
        <w:jc w:val="both"/>
      </w:pPr>
      <w:r>
        <w:t>La Parlamentaria Foral: Maite Esporrín Las Heras</w:t>
      </w:r>
    </w:p>
    <w:sectPr w:rsidR="00F27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B65505"/>
    <w:rsid w:val="00C405F4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2026-06-12T06:20:00Z</dcterms:created>
  <dcterms:modified xsi:type="dcterms:W3CDTF">2026-06-12T06:22:00Z</dcterms:modified>
</cp:coreProperties>
</file>