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C4CD" w14:textId="0A7C88FA" w:rsidR="00751AB8" w:rsidRPr="00AD207A" w:rsidRDefault="00751AB8" w:rsidP="00AD207A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AD207A">
        <w:rPr>
          <w:rFonts w:cstheme="minorHAnsi"/>
        </w:rPr>
        <w:t>El Consejero de</w:t>
      </w:r>
      <w:r w:rsidRPr="00AD207A">
        <w:rPr>
          <w:rFonts w:cstheme="minorHAnsi"/>
          <w:color w:val="FF0000"/>
        </w:rPr>
        <w:t xml:space="preserve"> </w:t>
      </w:r>
      <w:r w:rsidRPr="00AD207A">
        <w:rPr>
          <w:rFonts w:cstheme="minorHAnsi"/>
        </w:rPr>
        <w:t>Cohesión Territorial del Gobierno de Navarra, en relación con la pregunta para su contestación por escrito formulada por el Parlamentario Foral Ilmo.</w:t>
      </w:r>
      <w:r w:rsidR="006B544B" w:rsidRPr="00AD207A">
        <w:rPr>
          <w:rFonts w:cstheme="minorHAnsi"/>
        </w:rPr>
        <w:t xml:space="preserve"> </w:t>
      </w:r>
      <w:r w:rsidRPr="00AD207A">
        <w:rPr>
          <w:rFonts w:cstheme="minorHAnsi"/>
        </w:rPr>
        <w:t xml:space="preserve">Sr. D. </w:t>
      </w:r>
      <w:r w:rsidR="005A6F86" w:rsidRPr="00AD207A">
        <w:rPr>
          <w:rFonts w:cstheme="minorHAnsi"/>
        </w:rPr>
        <w:t>Pedro González Felipe</w:t>
      </w:r>
      <w:r w:rsidRPr="00AD207A">
        <w:rPr>
          <w:rFonts w:cstheme="minorHAnsi"/>
        </w:rPr>
        <w:t xml:space="preserve">, adscrito al Grupo Parlamentario </w:t>
      </w:r>
      <w:r w:rsidR="006B544B" w:rsidRPr="00AD207A">
        <w:rPr>
          <w:rFonts w:cstheme="minorHAnsi"/>
        </w:rPr>
        <w:t>Unión del Pueblo Navarro (UPN)</w:t>
      </w:r>
      <w:r w:rsidRPr="00AD207A">
        <w:rPr>
          <w:rFonts w:cstheme="minorHAnsi"/>
        </w:rPr>
        <w:t xml:space="preserve">, </w:t>
      </w:r>
      <w:r w:rsidR="005A6F86" w:rsidRPr="00AD207A">
        <w:rPr>
          <w:rFonts w:cstheme="minorHAnsi"/>
        </w:rPr>
        <w:t xml:space="preserve">sobre la posibilidad de que haya </w:t>
      </w:r>
      <w:r w:rsidR="00CE5E86" w:rsidRPr="00AD207A">
        <w:rPr>
          <w:rFonts w:cstheme="minorHAnsi"/>
        </w:rPr>
        <w:t>solicitado la UTE adjudicataria una ampliación de plazo para las obras de duplicación del túnel de Belate</w:t>
      </w:r>
      <w:r w:rsidR="005A6F86" w:rsidRPr="00AD207A">
        <w:rPr>
          <w:rFonts w:cstheme="minorHAnsi"/>
        </w:rPr>
        <w:t xml:space="preserve"> (11-26</w:t>
      </w:r>
      <w:r w:rsidRPr="00AD207A">
        <w:rPr>
          <w:rFonts w:cstheme="minorHAnsi"/>
        </w:rPr>
        <w:t>/PES-00</w:t>
      </w:r>
      <w:r w:rsidR="00ED5778" w:rsidRPr="00AD207A">
        <w:rPr>
          <w:rFonts w:cstheme="minorHAnsi"/>
        </w:rPr>
        <w:t>105</w:t>
      </w:r>
      <w:r w:rsidRPr="00AD207A">
        <w:rPr>
          <w:rFonts w:cstheme="minorHAnsi"/>
        </w:rPr>
        <w:t>), informa lo siguiente:</w:t>
      </w:r>
    </w:p>
    <w:p w14:paraId="38FDC63C" w14:textId="77777777" w:rsidR="00C15983" w:rsidRPr="00AD207A" w:rsidRDefault="00C15983" w:rsidP="00AD207A">
      <w:pPr>
        <w:spacing w:before="120" w:after="120"/>
        <w:jc w:val="both"/>
        <w:rPr>
          <w:rFonts w:cstheme="minorHAnsi"/>
          <w:lang w:val="es-ES_tradnl"/>
        </w:rPr>
      </w:pPr>
      <w:r w:rsidRPr="00AD207A">
        <w:rPr>
          <w:rFonts w:cstheme="minorHAnsi"/>
          <w:lang w:val="es-ES_tradnl"/>
        </w:rPr>
        <w:t xml:space="preserve">En la Dirección General de Obras Públicas e Infraestructuras no consta ninguna solicitud formal de ampliación de plazo para la obra de duplicación del túnel de Belate. No hay documentos ni correos donde se solicite expresamente. </w:t>
      </w:r>
    </w:p>
    <w:p w14:paraId="7AAABF6A" w14:textId="77777777" w:rsidR="00B228D0" w:rsidRPr="00AD207A" w:rsidRDefault="00B228D0" w:rsidP="00AD207A">
      <w:pPr>
        <w:spacing w:before="120" w:after="120"/>
        <w:jc w:val="both"/>
        <w:rPr>
          <w:rFonts w:cstheme="minorHAnsi"/>
          <w:lang w:val="es-ES_tradnl"/>
        </w:rPr>
      </w:pPr>
      <w:r w:rsidRPr="00AD207A">
        <w:rPr>
          <w:rFonts w:cstheme="minorHAnsi"/>
          <w:lang w:val="es-ES_tradnl"/>
        </w:rPr>
        <w:t>Es cuanto informo en cumplimiento de lo dispuesto en el artículo 215 del Reglamento del Parlamento de Navarra.</w:t>
      </w:r>
    </w:p>
    <w:p w14:paraId="1C9BBC02" w14:textId="3523F6AD" w:rsidR="00130061" w:rsidRPr="00AD207A" w:rsidRDefault="00130061" w:rsidP="00AD207A">
      <w:pPr>
        <w:spacing w:after="120"/>
        <w:jc w:val="both"/>
        <w:rPr>
          <w:rFonts w:cstheme="minorHAnsi"/>
        </w:rPr>
      </w:pPr>
      <w:r w:rsidRPr="00AD207A">
        <w:rPr>
          <w:rFonts w:cstheme="minorHAnsi"/>
        </w:rPr>
        <w:t>Pamp</w:t>
      </w:r>
      <w:r w:rsidR="009C3421" w:rsidRPr="00AD207A">
        <w:rPr>
          <w:rFonts w:cstheme="minorHAnsi"/>
        </w:rPr>
        <w:t xml:space="preserve">lona-Iruña, </w:t>
      </w:r>
      <w:r w:rsidR="00AD207A" w:rsidRPr="00AD207A">
        <w:rPr>
          <w:rFonts w:cstheme="minorHAnsi"/>
        </w:rPr>
        <w:t>14 de mayo de 2026</w:t>
      </w:r>
    </w:p>
    <w:p w14:paraId="17AA4FB7" w14:textId="7763A3B4" w:rsidR="00130061" w:rsidRPr="00AD207A" w:rsidRDefault="00AD207A" w:rsidP="00AD207A">
      <w:pPr>
        <w:spacing w:after="120"/>
        <w:jc w:val="both"/>
        <w:rPr>
          <w:rFonts w:cstheme="minorHAnsi"/>
        </w:rPr>
      </w:pPr>
      <w:r w:rsidRPr="00AD207A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="00130061" w:rsidRPr="00AD207A">
        <w:rPr>
          <w:rFonts w:cstheme="minorHAnsi"/>
        </w:rPr>
        <w:t>Óscar Chivite Cornago</w:t>
      </w:r>
    </w:p>
    <w:sectPr w:rsidR="00130061" w:rsidRPr="00AD207A" w:rsidSect="00777565">
      <w:headerReference w:type="default" r:id="rId7"/>
      <w:footerReference w:type="default" r:id="rId8"/>
      <w:headerReference w:type="first" r:id="rId9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93F5" w14:textId="77777777" w:rsidR="00777565" w:rsidRDefault="00777565">
      <w:pPr>
        <w:spacing w:after="0" w:line="240" w:lineRule="auto"/>
      </w:pPr>
      <w:r>
        <w:separator/>
      </w:r>
    </w:p>
  </w:endnote>
  <w:endnote w:type="continuationSeparator" w:id="0">
    <w:p w14:paraId="44BC9F55" w14:textId="77777777" w:rsidR="00777565" w:rsidRDefault="0077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E3E2" w14:textId="77777777" w:rsidR="00777565" w:rsidRPr="00E65685" w:rsidRDefault="00777565">
    <w:pPr>
      <w:pStyle w:val="Piedepgina"/>
      <w:jc w:val="right"/>
      <w:rPr>
        <w:rFonts w:ascii="Arial" w:hAnsi="Arial" w:cs="Arial"/>
        <w:sz w:val="16"/>
        <w:szCs w:val="16"/>
      </w:rPr>
    </w:pPr>
    <w:r w:rsidRPr="00E65685">
      <w:rPr>
        <w:rFonts w:ascii="Arial" w:hAnsi="Arial" w:cs="Arial"/>
        <w:sz w:val="16"/>
        <w:szCs w:val="16"/>
      </w:rPr>
      <w:t xml:space="preserve">Página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PAGE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B228D0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  <w:r w:rsidRPr="00E65685">
      <w:rPr>
        <w:rFonts w:ascii="Arial" w:hAnsi="Arial" w:cs="Arial"/>
        <w:sz w:val="16"/>
        <w:szCs w:val="16"/>
      </w:rPr>
      <w:t xml:space="preserve"> de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NUMPAGES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1071D0">
      <w:rPr>
        <w:rFonts w:ascii="Arial" w:hAnsi="Arial" w:cs="Arial"/>
        <w:b/>
        <w:bCs/>
        <w:noProof/>
        <w:sz w:val="16"/>
        <w:szCs w:val="16"/>
      </w:rPr>
      <w:t>1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</w:p>
  <w:p w14:paraId="287D17CA" w14:textId="77777777" w:rsidR="00777565" w:rsidRDefault="007775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FDDB" w14:textId="77777777" w:rsidR="00777565" w:rsidRDefault="00777565">
      <w:pPr>
        <w:spacing w:after="0" w:line="240" w:lineRule="auto"/>
      </w:pPr>
      <w:r>
        <w:separator/>
      </w:r>
    </w:p>
  </w:footnote>
  <w:footnote w:type="continuationSeparator" w:id="0">
    <w:p w14:paraId="727FAEE8" w14:textId="77777777" w:rsidR="00777565" w:rsidRDefault="0077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DED2" w14:textId="77777777" w:rsidR="00777565" w:rsidRPr="007250F0" w:rsidRDefault="00777565" w:rsidP="00777565">
    <w:pPr>
      <w:pStyle w:val="Encabezado"/>
      <w:ind w:left="-851"/>
      <w:jc w:val="right"/>
    </w:pPr>
    <w:r w:rsidRPr="00AF5221">
      <w:rPr>
        <w:noProof/>
      </w:rPr>
      <w:drawing>
        <wp:inline distT="0" distB="0" distL="0" distR="0" wp14:anchorId="11EA2CA2" wp14:editId="5FBEF248">
          <wp:extent cx="1543050" cy="56197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84E2" w14:textId="0C821493" w:rsidR="00777565" w:rsidRDefault="00777565" w:rsidP="00777565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94BD0"/>
    <w:multiLevelType w:val="hybridMultilevel"/>
    <w:tmpl w:val="42A2D46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760804"/>
    <w:multiLevelType w:val="hybridMultilevel"/>
    <w:tmpl w:val="65444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4F072F"/>
    <w:multiLevelType w:val="hybridMultilevel"/>
    <w:tmpl w:val="754EA2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40079E"/>
    <w:multiLevelType w:val="hybridMultilevel"/>
    <w:tmpl w:val="D832A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40503B"/>
    <w:multiLevelType w:val="hybridMultilevel"/>
    <w:tmpl w:val="C3AC4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2F4"/>
    <w:rsid w:val="000749B1"/>
    <w:rsid w:val="000A5764"/>
    <w:rsid w:val="000C3D2F"/>
    <w:rsid w:val="000C5038"/>
    <w:rsid w:val="001071D0"/>
    <w:rsid w:val="00130061"/>
    <w:rsid w:val="0013415E"/>
    <w:rsid w:val="001626A7"/>
    <w:rsid w:val="0018045B"/>
    <w:rsid w:val="001978E9"/>
    <w:rsid w:val="001D131B"/>
    <w:rsid w:val="001E17AA"/>
    <w:rsid w:val="001E5187"/>
    <w:rsid w:val="001E6F21"/>
    <w:rsid w:val="001F111C"/>
    <w:rsid w:val="001F5039"/>
    <w:rsid w:val="002317F1"/>
    <w:rsid w:val="00241446"/>
    <w:rsid w:val="00250BC6"/>
    <w:rsid w:val="00252F45"/>
    <w:rsid w:val="00277880"/>
    <w:rsid w:val="002E55AA"/>
    <w:rsid w:val="00315F6E"/>
    <w:rsid w:val="00327101"/>
    <w:rsid w:val="0033467F"/>
    <w:rsid w:val="0034226C"/>
    <w:rsid w:val="0036549F"/>
    <w:rsid w:val="003908CB"/>
    <w:rsid w:val="003A2312"/>
    <w:rsid w:val="003B5DDC"/>
    <w:rsid w:val="003C1B22"/>
    <w:rsid w:val="003E2792"/>
    <w:rsid w:val="003E6084"/>
    <w:rsid w:val="003F1F62"/>
    <w:rsid w:val="003F736B"/>
    <w:rsid w:val="00410307"/>
    <w:rsid w:val="00413A1D"/>
    <w:rsid w:val="00416F5E"/>
    <w:rsid w:val="0042146E"/>
    <w:rsid w:val="0044543B"/>
    <w:rsid w:val="00452C14"/>
    <w:rsid w:val="00461387"/>
    <w:rsid w:val="00484B51"/>
    <w:rsid w:val="004A39D0"/>
    <w:rsid w:val="004B4189"/>
    <w:rsid w:val="004B626A"/>
    <w:rsid w:val="004E2FC7"/>
    <w:rsid w:val="005222AF"/>
    <w:rsid w:val="005519A5"/>
    <w:rsid w:val="00571278"/>
    <w:rsid w:val="0057322D"/>
    <w:rsid w:val="00574868"/>
    <w:rsid w:val="00582565"/>
    <w:rsid w:val="005938E0"/>
    <w:rsid w:val="005A6F86"/>
    <w:rsid w:val="005C4B9D"/>
    <w:rsid w:val="00605C2D"/>
    <w:rsid w:val="00663272"/>
    <w:rsid w:val="00686A5F"/>
    <w:rsid w:val="006B544B"/>
    <w:rsid w:val="006D34A8"/>
    <w:rsid w:val="006E59AA"/>
    <w:rsid w:val="0070470E"/>
    <w:rsid w:val="0074101C"/>
    <w:rsid w:val="00751AB8"/>
    <w:rsid w:val="00762F1B"/>
    <w:rsid w:val="00770D69"/>
    <w:rsid w:val="00777565"/>
    <w:rsid w:val="007A0C8E"/>
    <w:rsid w:val="007A565F"/>
    <w:rsid w:val="007C1B35"/>
    <w:rsid w:val="007E75F5"/>
    <w:rsid w:val="007F1B95"/>
    <w:rsid w:val="00820191"/>
    <w:rsid w:val="008A7A3C"/>
    <w:rsid w:val="008C0A70"/>
    <w:rsid w:val="008D455B"/>
    <w:rsid w:val="008F1D81"/>
    <w:rsid w:val="009137CC"/>
    <w:rsid w:val="00917145"/>
    <w:rsid w:val="0092426B"/>
    <w:rsid w:val="009B3E73"/>
    <w:rsid w:val="009C3421"/>
    <w:rsid w:val="009C7C36"/>
    <w:rsid w:val="009D0B41"/>
    <w:rsid w:val="009D6A6D"/>
    <w:rsid w:val="009E6DE0"/>
    <w:rsid w:val="009F1954"/>
    <w:rsid w:val="00A23216"/>
    <w:rsid w:val="00A53C30"/>
    <w:rsid w:val="00A919C9"/>
    <w:rsid w:val="00A952D4"/>
    <w:rsid w:val="00AA6A10"/>
    <w:rsid w:val="00AC3D71"/>
    <w:rsid w:val="00AD207A"/>
    <w:rsid w:val="00AE47EF"/>
    <w:rsid w:val="00AF0AB4"/>
    <w:rsid w:val="00B0456A"/>
    <w:rsid w:val="00B07FEA"/>
    <w:rsid w:val="00B1666C"/>
    <w:rsid w:val="00B221B9"/>
    <w:rsid w:val="00B228D0"/>
    <w:rsid w:val="00B71E8F"/>
    <w:rsid w:val="00BD4011"/>
    <w:rsid w:val="00BE1C1E"/>
    <w:rsid w:val="00BE5E92"/>
    <w:rsid w:val="00C15983"/>
    <w:rsid w:val="00C22203"/>
    <w:rsid w:val="00C315BC"/>
    <w:rsid w:val="00C367B3"/>
    <w:rsid w:val="00C45828"/>
    <w:rsid w:val="00C72C75"/>
    <w:rsid w:val="00C75E32"/>
    <w:rsid w:val="00CA3BE3"/>
    <w:rsid w:val="00CD6447"/>
    <w:rsid w:val="00CE5E86"/>
    <w:rsid w:val="00CE6D3C"/>
    <w:rsid w:val="00CF3D60"/>
    <w:rsid w:val="00D24193"/>
    <w:rsid w:val="00D4500D"/>
    <w:rsid w:val="00D719DE"/>
    <w:rsid w:val="00D91717"/>
    <w:rsid w:val="00D91916"/>
    <w:rsid w:val="00DA50E9"/>
    <w:rsid w:val="00DB5AD9"/>
    <w:rsid w:val="00DC6AF6"/>
    <w:rsid w:val="00DF26DC"/>
    <w:rsid w:val="00DF679B"/>
    <w:rsid w:val="00E20DFB"/>
    <w:rsid w:val="00E614D7"/>
    <w:rsid w:val="00E86197"/>
    <w:rsid w:val="00E936B9"/>
    <w:rsid w:val="00EA46FF"/>
    <w:rsid w:val="00EA7251"/>
    <w:rsid w:val="00ED5778"/>
    <w:rsid w:val="00F04D5F"/>
    <w:rsid w:val="00F05FD3"/>
    <w:rsid w:val="00F1209D"/>
    <w:rsid w:val="00F26481"/>
    <w:rsid w:val="00F92015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C75A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26</cp:revision>
  <cp:lastPrinted>2026-05-14T09:10:00Z</cp:lastPrinted>
  <dcterms:created xsi:type="dcterms:W3CDTF">2026-02-05T15:55:00Z</dcterms:created>
  <dcterms:modified xsi:type="dcterms:W3CDTF">2026-06-25T06:55:00Z</dcterms:modified>
</cp:coreProperties>
</file>