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2" w:rsidRPr="001004FA" w:rsidRDefault="00907177" w:rsidP="001004FA">
      <w:pPr>
        <w:ind w:left="-426" w:firstLine="710"/>
        <w:rPr>
          <w:rFonts w:ascii="Helvetica LT Std" w:hAnsi="Helvetica LT Std"/>
        </w:rPr>
      </w:pPr>
      <w:r w:rsidRPr="001004FA">
        <w:rPr>
          <w:rFonts w:ascii="Helvetica LT Std" w:hAnsi="Helvetica LT Std"/>
        </w:rPr>
        <w:t>28 junio</w:t>
      </w:r>
    </w:p>
    <w:p w:rsidR="00907177" w:rsidRPr="001004FA" w:rsidRDefault="00907177" w:rsidP="001004FA">
      <w:pPr>
        <w:autoSpaceDE w:val="0"/>
        <w:autoSpaceDN w:val="0"/>
        <w:adjustRightInd w:val="0"/>
        <w:spacing w:after="0"/>
        <w:ind w:left="-426" w:firstLine="710"/>
        <w:rPr>
          <w:rFonts w:ascii="Helvetica LT Std" w:hAnsi="Helvetica LT Std" w:cs="Arial"/>
          <w:color w:val="0E0F13"/>
        </w:rPr>
      </w:pPr>
      <w:r w:rsidRPr="001004FA">
        <w:rPr>
          <w:rFonts w:ascii="Helvetica LT Std" w:hAnsi="Helvetica LT Std" w:cs="Arial"/>
          <w:color w:val="0E0F13"/>
        </w:rPr>
        <w:t>La Consejera de Presidencia, Func</w:t>
      </w:r>
      <w:r w:rsidRPr="001004FA">
        <w:rPr>
          <w:rFonts w:ascii="Helvetica LT Std" w:hAnsi="Helvetica LT Std" w:cs="Arial"/>
          <w:color w:val="28262C"/>
        </w:rPr>
        <w:t>i</w:t>
      </w:r>
      <w:r w:rsidRPr="001004FA">
        <w:rPr>
          <w:rFonts w:ascii="Helvetica LT Std" w:hAnsi="Helvetica LT Std" w:cs="Arial"/>
          <w:color w:val="0E0F13"/>
        </w:rPr>
        <w:t xml:space="preserve">ón Pública, Interior y Justicia, en relación con la pregunta escrita formulada por la Parlamentaria Foral del Grupo Parlamentario Podemos-Ahal Dugu Ilma. Sra. D. </w:t>
      </w:r>
      <w:r w:rsidRPr="001004FA">
        <w:rPr>
          <w:rFonts w:ascii="Helvetica LT Std" w:hAnsi="Helvetica LT Std" w:cs="Times New Roman"/>
          <w:color w:val="0E0F13"/>
        </w:rPr>
        <w:t xml:space="preserve">ª </w:t>
      </w:r>
      <w:r w:rsidRPr="001004FA">
        <w:rPr>
          <w:rFonts w:ascii="Helvetica LT Std" w:hAnsi="Helvetica LT Std" w:cs="Arial"/>
          <w:color w:val="0E0F13"/>
        </w:rPr>
        <w:t>Laura Pérez Ruano, (9-15/PES-00259), que solicita respuesta escrita sobre ¿En qué situación de ejecución se encuentra el punto 2 de la resolución por la que se insta al Gobierno de Navarra a cumplir con las resoluciones aprobadas por el Pleno de la Cámara en relación con las inmatriculaciones realizadas por la Iglesia Católica y que se refiere a "El Parlamento de Navarra insta a Gobierno de Navarra a recabar del Ministerio de Justicia todas las inmatriculaciones realizadas por la Iglesia católica en Navarra, desde 1946 hasta hoy, aprobada por el Pleno del Parlamento de Navarra en sesión celebrada el día 7 de abril de 2016, según B.O. del Parlamento de Navarra número 52 de 14 de abril de 2016?, responde lo siguiente:</w:t>
      </w:r>
    </w:p>
    <w:p w:rsidR="00907177" w:rsidRPr="001004FA" w:rsidRDefault="00907177" w:rsidP="001004FA">
      <w:pPr>
        <w:autoSpaceDE w:val="0"/>
        <w:autoSpaceDN w:val="0"/>
        <w:adjustRightInd w:val="0"/>
        <w:spacing w:after="0"/>
        <w:ind w:left="-426" w:firstLine="710"/>
        <w:rPr>
          <w:rFonts w:ascii="Helvetica LT Std" w:hAnsi="Helvetica LT Std" w:cs="Arial"/>
          <w:color w:val="0E0F13"/>
        </w:rPr>
      </w:pPr>
      <w:r w:rsidRPr="001004FA">
        <w:rPr>
          <w:rFonts w:ascii="Helvetica LT Std" w:hAnsi="Helvetica LT Std" w:cs="Arial"/>
          <w:color w:val="0E0F13"/>
        </w:rPr>
        <w:t>Como se acredita con el documento adjunto, se ha solicitado a la Dirección General de los Registros y del Notariado del Ministerio de Justicia información relativa a la pregunta. A fecha de hoy estamos a la espera de contestación.</w:t>
      </w:r>
    </w:p>
    <w:p w:rsidR="00907177" w:rsidRPr="001004FA" w:rsidRDefault="00907177" w:rsidP="001004FA">
      <w:pPr>
        <w:autoSpaceDE w:val="0"/>
        <w:autoSpaceDN w:val="0"/>
        <w:adjustRightInd w:val="0"/>
        <w:spacing w:after="0"/>
        <w:ind w:left="-426" w:firstLine="710"/>
        <w:rPr>
          <w:rFonts w:ascii="Helvetica LT Std" w:hAnsi="Helvetica LT Std" w:cs="Arial"/>
          <w:color w:val="0E0F13"/>
        </w:rPr>
      </w:pPr>
      <w:r w:rsidRPr="001004FA">
        <w:rPr>
          <w:rFonts w:ascii="Helvetica LT Std" w:hAnsi="Helvetica LT Std" w:cs="Arial"/>
          <w:color w:val="0E0F13"/>
        </w:rPr>
        <w:t>Es cuanto tengo el honor de trasladarle en cumplimiento de lo dispuesto en el artículo 194 del Reglamento de Parlamento de Navarra.</w:t>
      </w:r>
    </w:p>
    <w:p w:rsidR="00907177" w:rsidRPr="001004FA" w:rsidRDefault="00907177" w:rsidP="001004FA">
      <w:pPr>
        <w:autoSpaceDE w:val="0"/>
        <w:autoSpaceDN w:val="0"/>
        <w:adjustRightInd w:val="0"/>
        <w:spacing w:after="0"/>
        <w:ind w:left="-426" w:firstLine="710"/>
        <w:rPr>
          <w:rFonts w:ascii="Helvetica LT Std" w:hAnsi="Helvetica LT Std" w:cs="Arial"/>
          <w:color w:val="0E0F13"/>
        </w:rPr>
      </w:pPr>
      <w:r w:rsidRPr="001004FA">
        <w:rPr>
          <w:rFonts w:ascii="Helvetica LT Std" w:hAnsi="Helvetica LT Std" w:cs="Arial"/>
          <w:color w:val="0E0F13"/>
        </w:rPr>
        <w:t xml:space="preserve">La Consejera de Presidencia, Función Pública, Interior y Justicia: María José Beaumont </w:t>
      </w:r>
      <w:proofErr w:type="spellStart"/>
      <w:r w:rsidRPr="001004FA">
        <w:rPr>
          <w:rFonts w:ascii="Helvetica LT Std" w:hAnsi="Helvetica LT Std" w:cs="Arial"/>
          <w:color w:val="0E0F13"/>
        </w:rPr>
        <w:t>Aristu</w:t>
      </w:r>
      <w:proofErr w:type="spellEnd"/>
    </w:p>
    <w:p w:rsidR="001004FA" w:rsidRPr="001004FA" w:rsidRDefault="001004FA" w:rsidP="001004FA">
      <w:pPr>
        <w:spacing w:before="70"/>
        <w:ind w:left="-426" w:right="675" w:firstLine="710"/>
        <w:jc w:val="both"/>
        <w:rPr>
          <w:rFonts w:ascii="Helvetica LT Std" w:hAnsi="Helvetica LT Std"/>
          <w:color w:val="0E0F13"/>
          <w:lang w:val="es-ES_tradnl"/>
        </w:rPr>
      </w:pPr>
      <w:r w:rsidRPr="001004FA">
        <w:rPr>
          <w:rFonts w:ascii="Helvetica LT Std" w:hAnsi="Helvetica LT Std"/>
          <w:color w:val="0E0F13"/>
          <w:lang w:val="es-ES_tradnl"/>
        </w:rPr>
        <w:t>5 de julio</w:t>
      </w:r>
    </w:p>
    <w:p w:rsidR="001004FA" w:rsidRPr="001004FA" w:rsidRDefault="001004FA" w:rsidP="001004FA">
      <w:pPr>
        <w:spacing w:before="70"/>
        <w:ind w:left="-426" w:right="675" w:firstLine="710"/>
        <w:jc w:val="both"/>
        <w:rPr>
          <w:rFonts w:ascii="Helvetica LT Std" w:eastAsia="Arial" w:hAnsi="Helvetica LT Std" w:cs="Arial"/>
          <w:lang w:val="es-ES_tradnl"/>
        </w:rPr>
      </w:pPr>
      <w:r w:rsidRPr="001004FA">
        <w:rPr>
          <w:rFonts w:ascii="Helvetica LT Std" w:hAnsi="Helvetica LT Std"/>
          <w:color w:val="0E0F13"/>
          <w:lang w:val="es-ES_tradnl"/>
        </w:rPr>
        <w:t>La</w:t>
      </w:r>
      <w:r w:rsidRPr="001004FA">
        <w:rPr>
          <w:rFonts w:ascii="Helvetica LT Std" w:hAnsi="Helvetica LT Std"/>
          <w:color w:val="0E0F13"/>
          <w:spacing w:val="48"/>
          <w:lang w:val="es-ES_tradnl"/>
        </w:rPr>
        <w:t xml:space="preserve"> </w:t>
      </w:r>
      <w:r w:rsidRPr="001004FA">
        <w:rPr>
          <w:rFonts w:ascii="Helvetica LT Std" w:hAnsi="Helvetica LT Std"/>
          <w:color w:val="0E0F13"/>
          <w:lang w:val="es-ES_tradnl"/>
        </w:rPr>
        <w:t>Consejera</w:t>
      </w:r>
      <w:r w:rsidRPr="001004FA">
        <w:rPr>
          <w:rFonts w:ascii="Helvetica LT Std" w:hAnsi="Helvetica LT Std"/>
          <w:color w:val="0E0F13"/>
          <w:spacing w:val="62"/>
          <w:lang w:val="es-ES_tradnl"/>
        </w:rPr>
        <w:t xml:space="preserve"> </w:t>
      </w:r>
      <w:r w:rsidRPr="001004FA">
        <w:rPr>
          <w:rFonts w:ascii="Helvetica LT Std" w:hAnsi="Helvetica LT Std"/>
          <w:color w:val="0E0F13"/>
          <w:lang w:val="es-ES_tradnl"/>
        </w:rPr>
        <w:t>de  Presidencia,</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Función</w:t>
      </w:r>
      <w:r w:rsidRPr="001004FA">
        <w:rPr>
          <w:rFonts w:ascii="Helvetica LT Std" w:hAnsi="Helvetica LT Std"/>
          <w:color w:val="0E0F13"/>
          <w:spacing w:val="63"/>
          <w:lang w:val="es-ES_tradnl"/>
        </w:rPr>
        <w:t xml:space="preserve"> </w:t>
      </w:r>
      <w:r w:rsidRPr="001004FA">
        <w:rPr>
          <w:rFonts w:ascii="Helvetica LT Std" w:hAnsi="Helvetica LT Std"/>
          <w:color w:val="0E0F13"/>
          <w:lang w:val="es-ES_tradnl"/>
        </w:rPr>
        <w:t>Pública,</w:t>
      </w:r>
      <w:r w:rsidRPr="001004FA">
        <w:rPr>
          <w:rFonts w:ascii="Helvetica LT Std" w:hAnsi="Helvetica LT Std"/>
          <w:color w:val="0E0F13"/>
          <w:spacing w:val="5"/>
          <w:lang w:val="es-ES_tradnl"/>
        </w:rPr>
        <w:t xml:space="preserve"> </w:t>
      </w:r>
      <w:r w:rsidRPr="001004FA">
        <w:rPr>
          <w:rFonts w:ascii="Helvetica LT Std" w:hAnsi="Helvetica LT Std"/>
          <w:color w:val="0E0F13"/>
          <w:lang w:val="es-ES_tradnl"/>
        </w:rPr>
        <w:t>Interior</w:t>
      </w:r>
      <w:r w:rsidRPr="001004FA">
        <w:rPr>
          <w:rFonts w:ascii="Helvetica LT Std" w:hAnsi="Helvetica LT Std"/>
          <w:color w:val="0E0F13"/>
          <w:spacing w:val="51"/>
          <w:lang w:val="es-ES_tradnl"/>
        </w:rPr>
        <w:t xml:space="preserve"> </w:t>
      </w:r>
      <w:r w:rsidRPr="001004FA">
        <w:rPr>
          <w:rFonts w:ascii="Helvetica LT Std" w:hAnsi="Helvetica LT Std"/>
          <w:color w:val="0E0F13"/>
          <w:lang w:val="es-ES_tradnl"/>
        </w:rPr>
        <w:t>y</w:t>
      </w:r>
      <w:r w:rsidRPr="001004FA">
        <w:rPr>
          <w:rFonts w:ascii="Helvetica LT Std" w:hAnsi="Helvetica LT Std"/>
          <w:color w:val="0E0F13"/>
          <w:spacing w:val="53"/>
          <w:lang w:val="es-ES_tradnl"/>
        </w:rPr>
        <w:t xml:space="preserve"> </w:t>
      </w:r>
      <w:r w:rsidRPr="001004FA">
        <w:rPr>
          <w:rFonts w:ascii="Helvetica LT Std" w:hAnsi="Helvetica LT Std"/>
          <w:color w:val="0E0F13"/>
          <w:lang w:val="es-ES_tradnl"/>
        </w:rPr>
        <w:t>Justicia,</w:t>
      </w:r>
      <w:r w:rsidRPr="001004FA">
        <w:rPr>
          <w:rFonts w:ascii="Helvetica LT Std" w:hAnsi="Helvetica LT Std"/>
          <w:color w:val="0E0F13"/>
          <w:spacing w:val="11"/>
          <w:lang w:val="es-ES_tradnl"/>
        </w:rPr>
        <w:t xml:space="preserve"> </w:t>
      </w:r>
      <w:r w:rsidRPr="001004FA">
        <w:rPr>
          <w:rFonts w:ascii="Helvetica LT Std" w:hAnsi="Helvetica LT Std"/>
          <w:color w:val="0E0F13"/>
          <w:lang w:val="es-ES_tradnl"/>
        </w:rPr>
        <w:t>como</w:t>
      </w:r>
      <w:r w:rsidRPr="001004FA">
        <w:rPr>
          <w:rFonts w:ascii="Helvetica LT Std" w:hAnsi="Helvetica LT Std"/>
          <w:color w:val="0E0F13"/>
          <w:w w:val="101"/>
          <w:lang w:val="es-ES_tradnl"/>
        </w:rPr>
        <w:t xml:space="preserve"> </w:t>
      </w:r>
      <w:r w:rsidRPr="001004FA">
        <w:rPr>
          <w:rFonts w:ascii="Helvetica LT Std" w:hAnsi="Helvetica LT Std"/>
          <w:color w:val="0E0F13"/>
          <w:lang w:val="es-ES_tradnl"/>
        </w:rPr>
        <w:t>continuación</w:t>
      </w:r>
      <w:r w:rsidRPr="001004FA">
        <w:rPr>
          <w:rFonts w:ascii="Helvetica LT Std" w:hAnsi="Helvetica LT Std"/>
          <w:color w:val="0E0F13"/>
          <w:spacing w:val="45"/>
          <w:lang w:val="es-ES_tradnl"/>
        </w:rPr>
        <w:t xml:space="preserve"> </w:t>
      </w:r>
      <w:r w:rsidRPr="001004FA">
        <w:rPr>
          <w:rFonts w:ascii="Helvetica LT Std" w:hAnsi="Helvetica LT Std"/>
          <w:color w:val="0E0F13"/>
          <w:lang w:val="es-ES_tradnl"/>
        </w:rPr>
        <w:t>a</w:t>
      </w:r>
      <w:r w:rsidRPr="001004FA">
        <w:rPr>
          <w:rFonts w:ascii="Helvetica LT Std" w:hAnsi="Helvetica LT Std"/>
          <w:color w:val="0E0F13"/>
          <w:spacing w:val="29"/>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respuesta</w:t>
      </w:r>
      <w:r w:rsidRPr="001004FA">
        <w:rPr>
          <w:rFonts w:ascii="Helvetica LT Std" w:hAnsi="Helvetica LT Std"/>
          <w:color w:val="0E0F13"/>
          <w:spacing w:val="21"/>
          <w:lang w:val="es-ES_tradnl"/>
        </w:rPr>
        <w:t xml:space="preserve"> </w:t>
      </w:r>
      <w:r w:rsidRPr="001004FA">
        <w:rPr>
          <w:rFonts w:ascii="Helvetica LT Std" w:hAnsi="Helvetica LT Std"/>
          <w:color w:val="0E0F13"/>
          <w:lang w:val="es-ES_tradnl"/>
        </w:rPr>
        <w:t>formulada</w:t>
      </w:r>
      <w:r w:rsidRPr="001004FA">
        <w:rPr>
          <w:rFonts w:ascii="Helvetica LT Std" w:hAnsi="Helvetica LT Std"/>
          <w:color w:val="0E0F13"/>
          <w:spacing w:val="43"/>
          <w:lang w:val="es-ES_tradnl"/>
        </w:rPr>
        <w:t xml:space="preserve"> </w:t>
      </w:r>
      <w:r w:rsidRPr="001004FA">
        <w:rPr>
          <w:rFonts w:ascii="Helvetica LT Std" w:hAnsi="Helvetica LT Std"/>
          <w:color w:val="0E0F13"/>
          <w:lang w:val="es-ES_tradnl"/>
        </w:rPr>
        <w:t>el</w:t>
      </w:r>
      <w:r w:rsidRPr="001004FA">
        <w:rPr>
          <w:rFonts w:ascii="Helvetica LT Std" w:hAnsi="Helvetica LT Std"/>
          <w:color w:val="0E0F13"/>
          <w:spacing w:val="6"/>
          <w:lang w:val="es-ES_tradnl"/>
        </w:rPr>
        <w:t xml:space="preserve"> </w:t>
      </w:r>
      <w:r w:rsidRPr="001004FA">
        <w:rPr>
          <w:rFonts w:ascii="Helvetica LT Std" w:hAnsi="Helvetica LT Std"/>
          <w:color w:val="0E0F13"/>
          <w:lang w:val="es-ES_tradnl"/>
        </w:rPr>
        <w:t>27</w:t>
      </w:r>
      <w:r w:rsidRPr="001004FA">
        <w:rPr>
          <w:rFonts w:ascii="Helvetica LT Std" w:hAnsi="Helvetica LT Std"/>
          <w:color w:val="0E0F13"/>
          <w:spacing w:val="16"/>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6"/>
          <w:lang w:val="es-ES_tradnl"/>
        </w:rPr>
        <w:t xml:space="preserve"> </w:t>
      </w:r>
      <w:r w:rsidRPr="001004FA">
        <w:rPr>
          <w:rFonts w:ascii="Helvetica LT Std" w:hAnsi="Helvetica LT Std"/>
          <w:color w:val="0E0F13"/>
          <w:lang w:val="es-ES_tradnl"/>
        </w:rPr>
        <w:t>junio</w:t>
      </w:r>
      <w:r w:rsidRPr="001004FA">
        <w:rPr>
          <w:rFonts w:ascii="Helvetica LT Std" w:hAnsi="Helvetica LT Std"/>
          <w:color w:val="0E0F13"/>
          <w:spacing w:val="36"/>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16"/>
          <w:lang w:val="es-ES_tradnl"/>
        </w:rPr>
        <w:t xml:space="preserve"> </w:t>
      </w:r>
      <w:r w:rsidRPr="001004FA">
        <w:rPr>
          <w:rFonts w:ascii="Helvetica LT Std" w:hAnsi="Helvetica LT Std"/>
          <w:color w:val="0E0F13"/>
          <w:lang w:val="es-ES_tradnl"/>
        </w:rPr>
        <w:t>2016</w:t>
      </w:r>
      <w:r w:rsidRPr="001004FA">
        <w:rPr>
          <w:rFonts w:ascii="Helvetica LT Std" w:hAnsi="Helvetica LT Std"/>
          <w:color w:val="0E0F13"/>
          <w:spacing w:val="23"/>
          <w:lang w:val="es-ES_tradnl"/>
        </w:rPr>
        <w:t xml:space="preserve"> </w:t>
      </w:r>
      <w:r w:rsidRPr="001004FA">
        <w:rPr>
          <w:rFonts w:ascii="Helvetica LT Std" w:hAnsi="Helvetica LT Std"/>
          <w:color w:val="0E0F13"/>
          <w:lang w:val="es-ES_tradnl"/>
        </w:rPr>
        <w:t>en</w:t>
      </w:r>
      <w:r w:rsidRPr="001004FA">
        <w:rPr>
          <w:rFonts w:ascii="Helvetica LT Std" w:hAnsi="Helvetica LT Std"/>
          <w:color w:val="0E0F13"/>
          <w:spacing w:val="19"/>
          <w:lang w:val="es-ES_tradnl"/>
        </w:rPr>
        <w:t xml:space="preserve"> </w:t>
      </w:r>
      <w:r w:rsidRPr="001004FA">
        <w:rPr>
          <w:rFonts w:ascii="Helvetica LT Std" w:hAnsi="Helvetica LT Std"/>
          <w:color w:val="0E0F13"/>
          <w:lang w:val="es-ES_tradnl"/>
        </w:rPr>
        <w:t>el</w:t>
      </w:r>
      <w:r w:rsidRPr="001004FA">
        <w:rPr>
          <w:rFonts w:ascii="Helvetica LT Std" w:hAnsi="Helvetica LT Std"/>
          <w:color w:val="0E0F13"/>
          <w:spacing w:val="10"/>
          <w:lang w:val="es-ES_tradnl"/>
        </w:rPr>
        <w:t xml:space="preserve"> </w:t>
      </w:r>
      <w:r w:rsidRPr="001004FA">
        <w:rPr>
          <w:rFonts w:ascii="Helvetica LT Std" w:hAnsi="Helvetica LT Std"/>
          <w:color w:val="0E0F13"/>
          <w:lang w:val="es-ES_tradnl"/>
        </w:rPr>
        <w:t>que</w:t>
      </w:r>
      <w:r w:rsidRPr="001004FA">
        <w:rPr>
          <w:rFonts w:ascii="Helvetica LT Std" w:hAnsi="Helvetica LT Std"/>
          <w:color w:val="0E0F13"/>
          <w:spacing w:val="31"/>
          <w:lang w:val="es-ES_tradnl"/>
        </w:rPr>
        <w:t xml:space="preserve"> </w:t>
      </w:r>
      <w:r w:rsidRPr="001004FA">
        <w:rPr>
          <w:rFonts w:ascii="Helvetica LT Std" w:hAnsi="Helvetica LT Std"/>
          <w:color w:val="0E0F13"/>
          <w:lang w:val="es-ES_tradnl"/>
        </w:rPr>
        <w:t>poníamos</w:t>
      </w:r>
      <w:r w:rsidRPr="001004FA">
        <w:rPr>
          <w:rFonts w:ascii="Helvetica LT Std" w:hAnsi="Helvetica LT Std"/>
          <w:color w:val="0E0F13"/>
          <w:spacing w:val="26"/>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w w:val="102"/>
          <w:lang w:val="es-ES_tradnl"/>
        </w:rPr>
        <w:t xml:space="preserve"> </w:t>
      </w:r>
      <w:r w:rsidRPr="001004FA">
        <w:rPr>
          <w:rFonts w:ascii="Helvetica LT Std" w:hAnsi="Helvetica LT Std"/>
          <w:color w:val="0E0F13"/>
          <w:lang w:val="es-ES_tradnl"/>
        </w:rPr>
        <w:t>manifiesto</w:t>
      </w:r>
      <w:r w:rsidRPr="001004FA">
        <w:rPr>
          <w:rFonts w:ascii="Helvetica LT Std" w:hAnsi="Helvetica LT Std"/>
          <w:color w:val="0E0F13"/>
          <w:spacing w:val="32"/>
          <w:lang w:val="es-ES_tradnl"/>
        </w:rPr>
        <w:t xml:space="preserve"> </w:t>
      </w:r>
      <w:r w:rsidRPr="001004FA">
        <w:rPr>
          <w:rFonts w:ascii="Helvetica LT Std" w:hAnsi="Helvetica LT Std"/>
          <w:color w:val="0E0F13"/>
          <w:lang w:val="es-ES_tradnl"/>
        </w:rPr>
        <w:t>el</w:t>
      </w:r>
      <w:r w:rsidRPr="001004FA">
        <w:rPr>
          <w:rFonts w:ascii="Helvetica LT Std" w:hAnsi="Helvetica LT Std"/>
          <w:color w:val="0E0F13"/>
          <w:spacing w:val="22"/>
          <w:lang w:val="es-ES_tradnl"/>
        </w:rPr>
        <w:t xml:space="preserve"> </w:t>
      </w:r>
      <w:r w:rsidRPr="001004FA">
        <w:rPr>
          <w:rFonts w:ascii="Helvetica LT Std" w:hAnsi="Helvetica LT Std"/>
          <w:color w:val="0E0F13"/>
          <w:lang w:val="es-ES_tradnl"/>
        </w:rPr>
        <w:t>haber</w:t>
      </w:r>
      <w:r w:rsidRPr="001004FA">
        <w:rPr>
          <w:rFonts w:ascii="Helvetica LT Std" w:hAnsi="Helvetica LT Std"/>
          <w:color w:val="0E0F13"/>
          <w:spacing w:val="11"/>
          <w:lang w:val="es-ES_tradnl"/>
        </w:rPr>
        <w:t xml:space="preserve"> </w:t>
      </w:r>
      <w:r w:rsidRPr="001004FA">
        <w:rPr>
          <w:rFonts w:ascii="Helvetica LT Std" w:hAnsi="Helvetica LT Std"/>
          <w:color w:val="0E0F13"/>
          <w:lang w:val="es-ES_tradnl"/>
        </w:rPr>
        <w:t>solicitado</w:t>
      </w:r>
      <w:r w:rsidRPr="001004FA">
        <w:rPr>
          <w:rFonts w:ascii="Helvetica LT Std" w:hAnsi="Helvetica LT Std"/>
          <w:color w:val="0E0F13"/>
          <w:spacing w:val="44"/>
          <w:lang w:val="es-ES_tradnl"/>
        </w:rPr>
        <w:t xml:space="preserve"> </w:t>
      </w:r>
      <w:r w:rsidRPr="001004FA">
        <w:rPr>
          <w:rFonts w:ascii="Helvetica LT Std" w:hAnsi="Helvetica LT Std"/>
          <w:color w:val="0E0F13"/>
          <w:lang w:val="es-ES_tradnl"/>
        </w:rPr>
        <w:t>a</w:t>
      </w:r>
      <w:r w:rsidRPr="001004FA">
        <w:rPr>
          <w:rFonts w:ascii="Helvetica LT Std" w:hAnsi="Helvetica LT Std"/>
          <w:color w:val="0E0F13"/>
          <w:spacing w:val="24"/>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Dirección</w:t>
      </w:r>
      <w:r w:rsidRPr="001004FA">
        <w:rPr>
          <w:rFonts w:ascii="Helvetica LT Std" w:hAnsi="Helvetica LT Std"/>
          <w:color w:val="0E0F13"/>
          <w:spacing w:val="28"/>
          <w:lang w:val="es-ES_tradnl"/>
        </w:rPr>
        <w:t xml:space="preserve"> </w:t>
      </w:r>
      <w:r w:rsidRPr="001004FA">
        <w:rPr>
          <w:rFonts w:ascii="Helvetica LT Std" w:hAnsi="Helvetica LT Std"/>
          <w:color w:val="0E0F13"/>
          <w:lang w:val="es-ES_tradnl"/>
        </w:rPr>
        <w:t>General</w:t>
      </w:r>
      <w:r w:rsidRPr="001004FA">
        <w:rPr>
          <w:rFonts w:ascii="Helvetica LT Std" w:hAnsi="Helvetica LT Std"/>
          <w:color w:val="0E0F13"/>
          <w:spacing w:val="18"/>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28"/>
          <w:lang w:val="es-ES_tradnl"/>
        </w:rPr>
        <w:t xml:space="preserve"> </w:t>
      </w:r>
      <w:r w:rsidRPr="001004FA">
        <w:rPr>
          <w:rFonts w:ascii="Helvetica LT Std" w:hAnsi="Helvetica LT Std"/>
          <w:color w:val="0E0F13"/>
          <w:lang w:val="es-ES_tradnl"/>
        </w:rPr>
        <w:t>los</w:t>
      </w:r>
      <w:r w:rsidRPr="001004FA">
        <w:rPr>
          <w:rFonts w:ascii="Helvetica LT Std" w:hAnsi="Helvetica LT Std"/>
          <w:color w:val="0E0F13"/>
          <w:spacing w:val="22"/>
          <w:lang w:val="es-ES_tradnl"/>
        </w:rPr>
        <w:t xml:space="preserve"> </w:t>
      </w:r>
      <w:r w:rsidRPr="001004FA">
        <w:rPr>
          <w:rFonts w:ascii="Helvetica LT Std" w:hAnsi="Helvetica LT Std"/>
          <w:color w:val="0E0F13"/>
          <w:lang w:val="es-ES_tradnl"/>
        </w:rPr>
        <w:t>Registros</w:t>
      </w:r>
      <w:r w:rsidRPr="001004FA">
        <w:rPr>
          <w:rFonts w:ascii="Helvetica LT Std" w:hAnsi="Helvetica LT Std"/>
          <w:color w:val="0E0F13"/>
          <w:spacing w:val="13"/>
          <w:lang w:val="es-ES_tradnl"/>
        </w:rPr>
        <w:t xml:space="preserve"> </w:t>
      </w:r>
      <w:r w:rsidRPr="001004FA">
        <w:rPr>
          <w:rFonts w:ascii="Helvetica LT Std" w:hAnsi="Helvetica LT Std"/>
          <w:color w:val="0E0F13"/>
          <w:lang w:val="es-ES_tradnl"/>
        </w:rPr>
        <w:t>y</w:t>
      </w:r>
      <w:r w:rsidRPr="001004FA">
        <w:rPr>
          <w:rFonts w:ascii="Helvetica LT Std" w:hAnsi="Helvetica LT Std"/>
          <w:color w:val="0E0F13"/>
          <w:spacing w:val="16"/>
          <w:lang w:val="es-ES_tradnl"/>
        </w:rPr>
        <w:t xml:space="preserve"> </w:t>
      </w:r>
      <w:r w:rsidRPr="001004FA">
        <w:rPr>
          <w:rFonts w:ascii="Helvetica LT Std" w:hAnsi="Helvetica LT Std"/>
          <w:color w:val="0E0F13"/>
          <w:lang w:val="es-ES_tradnl"/>
        </w:rPr>
        <w:t>del</w:t>
      </w:r>
      <w:r w:rsidRPr="001004FA">
        <w:rPr>
          <w:rFonts w:ascii="Helvetica LT Std" w:hAnsi="Helvetica LT Std"/>
          <w:color w:val="0E0F13"/>
          <w:spacing w:val="27"/>
          <w:lang w:val="es-ES_tradnl"/>
        </w:rPr>
        <w:t xml:space="preserve"> </w:t>
      </w:r>
      <w:r w:rsidRPr="001004FA">
        <w:rPr>
          <w:rFonts w:ascii="Helvetica LT Std" w:hAnsi="Helvetica LT Std"/>
          <w:color w:val="0E0F13"/>
          <w:lang w:val="es-ES_tradnl"/>
        </w:rPr>
        <w:t>Notariado</w:t>
      </w:r>
      <w:r w:rsidRPr="001004FA">
        <w:rPr>
          <w:rFonts w:ascii="Helvetica LT Std" w:hAnsi="Helvetica LT Std"/>
          <w:color w:val="0E0F13"/>
          <w:w w:val="101"/>
          <w:lang w:val="es-ES_tradnl"/>
        </w:rPr>
        <w:t xml:space="preserve"> </w:t>
      </w:r>
      <w:r w:rsidRPr="001004FA">
        <w:rPr>
          <w:rFonts w:ascii="Helvetica LT Std" w:hAnsi="Helvetica LT Std"/>
          <w:color w:val="0E0F13"/>
          <w:lang w:val="es-ES_tradnl"/>
        </w:rPr>
        <w:t>del</w:t>
      </w:r>
      <w:r w:rsidRPr="001004FA">
        <w:rPr>
          <w:rFonts w:ascii="Helvetica LT Std" w:hAnsi="Helvetica LT Std"/>
          <w:color w:val="0E0F13"/>
          <w:spacing w:val="25"/>
          <w:lang w:val="es-ES_tradnl"/>
        </w:rPr>
        <w:t xml:space="preserve"> </w:t>
      </w:r>
      <w:r w:rsidRPr="001004FA">
        <w:rPr>
          <w:rFonts w:ascii="Helvetica LT Std" w:hAnsi="Helvetica LT Std"/>
          <w:color w:val="0E0F13"/>
          <w:lang w:val="es-ES_tradnl"/>
        </w:rPr>
        <w:t>Ministerio</w:t>
      </w:r>
      <w:r w:rsidRPr="001004FA">
        <w:rPr>
          <w:rFonts w:ascii="Helvetica LT Std" w:hAnsi="Helvetica LT Std"/>
          <w:color w:val="0E0F13"/>
          <w:spacing w:val="19"/>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Justicia</w:t>
      </w:r>
      <w:r w:rsidRPr="001004FA">
        <w:rPr>
          <w:rFonts w:ascii="Helvetica LT Std" w:hAnsi="Helvetica LT Std"/>
          <w:color w:val="0E0F13"/>
          <w:spacing w:val="43"/>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información</w:t>
      </w:r>
      <w:r w:rsidRPr="001004FA">
        <w:rPr>
          <w:rFonts w:ascii="Helvetica LT Std" w:hAnsi="Helvetica LT Std"/>
          <w:color w:val="0E0F13"/>
          <w:spacing w:val="40"/>
          <w:lang w:val="es-ES_tradnl"/>
        </w:rPr>
        <w:t xml:space="preserve"> </w:t>
      </w:r>
      <w:r w:rsidRPr="001004FA">
        <w:rPr>
          <w:rFonts w:ascii="Helvetica LT Std" w:hAnsi="Helvetica LT Std"/>
          <w:color w:val="0E0F13"/>
          <w:lang w:val="es-ES_tradnl"/>
        </w:rPr>
        <w:t>relativa</w:t>
      </w:r>
      <w:r w:rsidRPr="001004FA">
        <w:rPr>
          <w:rFonts w:ascii="Helvetica LT Std" w:hAnsi="Helvetica LT Std"/>
          <w:color w:val="0E0F13"/>
          <w:spacing w:val="27"/>
          <w:lang w:val="es-ES_tradnl"/>
        </w:rPr>
        <w:t xml:space="preserve"> </w:t>
      </w:r>
      <w:r w:rsidRPr="001004FA">
        <w:rPr>
          <w:rFonts w:ascii="Helvetica LT Std" w:hAnsi="Helvetica LT Std"/>
          <w:color w:val="0E0F13"/>
          <w:lang w:val="es-ES_tradnl"/>
        </w:rPr>
        <w:t>a</w:t>
      </w:r>
      <w:r w:rsidRPr="001004FA">
        <w:rPr>
          <w:rFonts w:ascii="Helvetica LT Std" w:hAnsi="Helvetica LT Std"/>
          <w:color w:val="0E0F13"/>
          <w:spacing w:val="25"/>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spacing w:val="17"/>
          <w:lang w:val="es-ES_tradnl"/>
        </w:rPr>
        <w:t xml:space="preserve"> </w:t>
      </w:r>
      <w:r w:rsidRPr="001004FA">
        <w:rPr>
          <w:rFonts w:ascii="Helvetica LT Std" w:hAnsi="Helvetica LT Std"/>
          <w:color w:val="0E0F13"/>
          <w:lang w:val="es-ES_tradnl"/>
        </w:rPr>
        <w:t>pregunta</w:t>
      </w:r>
      <w:r w:rsidRPr="001004FA">
        <w:rPr>
          <w:rFonts w:ascii="Helvetica LT Std" w:hAnsi="Helvetica LT Std"/>
          <w:color w:val="0E0F13"/>
          <w:spacing w:val="32"/>
          <w:lang w:val="es-ES_tradnl"/>
        </w:rPr>
        <w:t xml:space="preserve"> </w:t>
      </w:r>
      <w:r w:rsidRPr="001004FA">
        <w:rPr>
          <w:rFonts w:ascii="Helvetica LT Std" w:hAnsi="Helvetica LT Std"/>
          <w:color w:val="0E0F13"/>
          <w:lang w:val="es-ES_tradnl"/>
        </w:rPr>
        <w:t>escrita</w:t>
      </w:r>
      <w:r w:rsidRPr="001004FA">
        <w:rPr>
          <w:rFonts w:ascii="Helvetica LT Std" w:hAnsi="Helvetica LT Std"/>
          <w:color w:val="0E0F13"/>
          <w:spacing w:val="39"/>
          <w:lang w:val="es-ES_tradnl"/>
        </w:rPr>
        <w:t xml:space="preserve"> </w:t>
      </w:r>
      <w:r w:rsidRPr="001004FA">
        <w:rPr>
          <w:rFonts w:ascii="Helvetica LT Std" w:hAnsi="Helvetica LT Std"/>
          <w:color w:val="0E0F13"/>
          <w:lang w:val="es-ES_tradnl"/>
        </w:rPr>
        <w:t>realizada</w:t>
      </w:r>
      <w:r w:rsidRPr="001004FA">
        <w:rPr>
          <w:rFonts w:ascii="Helvetica LT Std" w:hAnsi="Helvetica LT Std"/>
          <w:color w:val="0E0F13"/>
          <w:spacing w:val="34"/>
          <w:lang w:val="es-ES_tradnl"/>
        </w:rPr>
        <w:t xml:space="preserve"> </w:t>
      </w:r>
      <w:r w:rsidRPr="001004FA">
        <w:rPr>
          <w:rFonts w:ascii="Helvetica LT Std" w:hAnsi="Helvetica LT Std"/>
          <w:color w:val="0E0F13"/>
          <w:lang w:val="es-ES_tradnl"/>
        </w:rPr>
        <w:t>por</w:t>
      </w:r>
      <w:r w:rsidRPr="001004FA">
        <w:rPr>
          <w:rFonts w:ascii="Helvetica LT Std" w:hAnsi="Helvetica LT Std"/>
          <w:color w:val="0E0F13"/>
          <w:spacing w:val="26"/>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w w:val="103"/>
          <w:lang w:val="es-ES_tradnl"/>
        </w:rPr>
        <w:t xml:space="preserve"> </w:t>
      </w:r>
      <w:r w:rsidRPr="001004FA">
        <w:rPr>
          <w:rFonts w:ascii="Helvetica LT Std" w:hAnsi="Helvetica LT Std"/>
          <w:color w:val="0E0F13"/>
          <w:lang w:val="es-ES_tradnl"/>
        </w:rPr>
        <w:t>Parlamentaria</w:t>
      </w:r>
      <w:r w:rsidRPr="001004FA">
        <w:rPr>
          <w:rFonts w:ascii="Helvetica LT Std" w:hAnsi="Helvetica LT Std"/>
          <w:color w:val="0E0F13"/>
          <w:spacing w:val="29"/>
          <w:lang w:val="es-ES_tradnl"/>
        </w:rPr>
        <w:t xml:space="preserve"> </w:t>
      </w:r>
      <w:r w:rsidRPr="001004FA">
        <w:rPr>
          <w:rFonts w:ascii="Helvetica LT Std" w:hAnsi="Helvetica LT Std"/>
          <w:color w:val="0E0F13"/>
          <w:lang w:val="es-ES_tradnl"/>
        </w:rPr>
        <w:t>Foral</w:t>
      </w:r>
      <w:r w:rsidRPr="001004FA">
        <w:rPr>
          <w:rFonts w:ascii="Helvetica LT Std" w:hAnsi="Helvetica LT Std"/>
          <w:color w:val="0E0F13"/>
          <w:spacing w:val="54"/>
          <w:lang w:val="es-ES_tradnl"/>
        </w:rPr>
        <w:t xml:space="preserve"> </w:t>
      </w:r>
      <w:r w:rsidRPr="001004FA">
        <w:rPr>
          <w:rFonts w:ascii="Helvetica LT Std" w:hAnsi="Helvetica LT Std"/>
          <w:color w:val="0E0F13"/>
          <w:lang w:val="es-ES_tradnl"/>
        </w:rPr>
        <w:t>del</w:t>
      </w:r>
      <w:r w:rsidRPr="001004FA">
        <w:rPr>
          <w:rFonts w:ascii="Helvetica LT Std" w:hAnsi="Helvetica LT Std"/>
          <w:color w:val="0E0F13"/>
          <w:spacing w:val="7"/>
          <w:lang w:val="es-ES_tradnl"/>
        </w:rPr>
        <w:t xml:space="preserve"> </w:t>
      </w:r>
      <w:r w:rsidRPr="001004FA">
        <w:rPr>
          <w:rFonts w:ascii="Helvetica LT Std" w:hAnsi="Helvetica LT Std"/>
          <w:color w:val="0E0F13"/>
          <w:lang w:val="es-ES_tradnl"/>
        </w:rPr>
        <w:t>Grupo</w:t>
      </w:r>
      <w:r w:rsidRPr="001004FA">
        <w:rPr>
          <w:rFonts w:ascii="Helvetica LT Std" w:hAnsi="Helvetica LT Std"/>
          <w:color w:val="0E0F13"/>
          <w:spacing w:val="19"/>
          <w:lang w:val="es-ES_tradnl"/>
        </w:rPr>
        <w:t xml:space="preserve"> </w:t>
      </w:r>
      <w:r w:rsidRPr="001004FA">
        <w:rPr>
          <w:rFonts w:ascii="Helvetica LT Std" w:hAnsi="Helvetica LT Std"/>
          <w:color w:val="0E0F13"/>
          <w:lang w:val="es-ES_tradnl"/>
        </w:rPr>
        <w:t>Parlamentario Podemos-Ahal Dugu Ilma.</w:t>
      </w:r>
      <w:r w:rsidRPr="001004FA">
        <w:rPr>
          <w:rFonts w:ascii="Helvetica LT Std" w:hAnsi="Helvetica LT Std"/>
          <w:color w:val="0E0F13"/>
          <w:spacing w:val="61"/>
          <w:lang w:val="es-ES_tradnl"/>
        </w:rPr>
        <w:t xml:space="preserve"> </w:t>
      </w:r>
      <w:r w:rsidRPr="001004FA">
        <w:rPr>
          <w:rFonts w:ascii="Helvetica LT Std" w:hAnsi="Helvetica LT Std"/>
          <w:color w:val="0E0F13"/>
          <w:lang w:val="es-ES_tradnl"/>
        </w:rPr>
        <w:t>Sra.</w:t>
      </w:r>
      <w:r w:rsidRPr="001004FA">
        <w:rPr>
          <w:rFonts w:ascii="Helvetica LT Std" w:hAnsi="Helvetica LT Std"/>
          <w:color w:val="0E0F13"/>
          <w:w w:val="101"/>
          <w:lang w:val="es-ES_tradnl"/>
        </w:rPr>
        <w:t xml:space="preserve"> </w:t>
      </w:r>
      <w:r w:rsidRPr="001004FA">
        <w:rPr>
          <w:rFonts w:ascii="Helvetica LT Std" w:hAnsi="Helvetica LT Std"/>
          <w:color w:val="0E0F13"/>
          <w:lang w:val="es-ES_tradnl"/>
        </w:rPr>
        <w:t>D</w:t>
      </w:r>
      <w:proofErr w:type="gramStart"/>
      <w:r w:rsidRPr="001004FA">
        <w:rPr>
          <w:rFonts w:ascii="Helvetica LT Std" w:hAnsi="Helvetica LT Std"/>
          <w:color w:val="0E0F13"/>
          <w:lang w:val="es-ES_tradnl"/>
        </w:rPr>
        <w:t>.ª</w:t>
      </w:r>
      <w:proofErr w:type="gramEnd"/>
      <w:r w:rsidRPr="001004FA">
        <w:rPr>
          <w:rFonts w:ascii="Helvetica LT Std" w:hAnsi="Helvetica LT Std"/>
          <w:color w:val="0E0F13"/>
          <w:spacing w:val="36"/>
          <w:lang w:val="es-ES_tradnl"/>
        </w:rPr>
        <w:t xml:space="preserve"> </w:t>
      </w:r>
      <w:r w:rsidRPr="001004FA">
        <w:rPr>
          <w:rFonts w:ascii="Helvetica LT Std" w:hAnsi="Helvetica LT Std"/>
          <w:color w:val="0E0F13"/>
          <w:lang w:val="es-ES_tradnl"/>
        </w:rPr>
        <w:t>Laura</w:t>
      </w:r>
      <w:r w:rsidRPr="001004FA">
        <w:rPr>
          <w:rFonts w:ascii="Helvetica LT Std" w:hAnsi="Helvetica LT Std"/>
          <w:color w:val="0E0F13"/>
          <w:spacing w:val="35"/>
          <w:lang w:val="es-ES_tradnl"/>
        </w:rPr>
        <w:t xml:space="preserve"> </w:t>
      </w:r>
      <w:r w:rsidRPr="001004FA">
        <w:rPr>
          <w:rFonts w:ascii="Helvetica LT Std" w:hAnsi="Helvetica LT Std"/>
          <w:color w:val="0E0F13"/>
          <w:lang w:val="es-ES_tradnl"/>
        </w:rPr>
        <w:t>Pérez</w:t>
      </w:r>
      <w:r w:rsidRPr="001004FA">
        <w:rPr>
          <w:rFonts w:ascii="Helvetica LT Std" w:hAnsi="Helvetica LT Std"/>
          <w:color w:val="0E0F13"/>
          <w:spacing w:val="41"/>
          <w:lang w:val="es-ES_tradnl"/>
        </w:rPr>
        <w:t xml:space="preserve"> </w:t>
      </w:r>
      <w:r w:rsidRPr="001004FA">
        <w:rPr>
          <w:rFonts w:ascii="Helvetica LT Std" w:hAnsi="Helvetica LT Std"/>
          <w:color w:val="0E0F13"/>
          <w:lang w:val="es-ES_tradnl"/>
        </w:rPr>
        <w:t>Ruano</w:t>
      </w:r>
      <w:r w:rsidRPr="001004FA">
        <w:rPr>
          <w:rFonts w:ascii="Helvetica LT Std" w:hAnsi="Helvetica LT Std"/>
          <w:color w:val="0E0F13"/>
          <w:spacing w:val="37"/>
          <w:lang w:val="es-ES_tradnl"/>
        </w:rPr>
        <w:t xml:space="preserve"> </w:t>
      </w:r>
      <w:r w:rsidRPr="001004FA">
        <w:rPr>
          <w:rFonts w:ascii="Helvetica LT Std" w:hAnsi="Helvetica LT Std"/>
          <w:color w:val="0E0F13"/>
          <w:lang w:val="es-ES_tradnl"/>
        </w:rPr>
        <w:t>(9-15/PES-00259),</w:t>
      </w:r>
      <w:r w:rsidRPr="001004FA">
        <w:rPr>
          <w:rFonts w:ascii="Helvetica LT Std" w:hAnsi="Helvetica LT Std"/>
          <w:color w:val="0E0F13"/>
          <w:spacing w:val="62"/>
          <w:lang w:val="es-ES_tradnl"/>
        </w:rPr>
        <w:t xml:space="preserve"> </w:t>
      </w:r>
      <w:r w:rsidRPr="001004FA">
        <w:rPr>
          <w:rFonts w:ascii="Helvetica LT Std" w:hAnsi="Helvetica LT Std"/>
          <w:color w:val="0E0F13"/>
          <w:lang w:val="es-ES_tradnl"/>
        </w:rPr>
        <w:t>adjunto</w:t>
      </w:r>
      <w:r w:rsidRPr="001004FA">
        <w:rPr>
          <w:rFonts w:ascii="Helvetica LT Std" w:hAnsi="Helvetica LT Std"/>
          <w:color w:val="0E0F13"/>
          <w:spacing w:val="59"/>
          <w:lang w:val="es-ES_tradnl"/>
        </w:rPr>
        <w:t xml:space="preserve"> </w:t>
      </w:r>
      <w:r w:rsidRPr="001004FA">
        <w:rPr>
          <w:rFonts w:ascii="Helvetica LT Std" w:hAnsi="Helvetica LT Std"/>
          <w:color w:val="0E0F13"/>
          <w:lang w:val="es-ES_tradnl"/>
        </w:rPr>
        <w:t>remito</w:t>
      </w:r>
      <w:r w:rsidRPr="001004FA">
        <w:rPr>
          <w:rFonts w:ascii="Helvetica LT Std" w:hAnsi="Helvetica LT Std"/>
          <w:color w:val="0E0F13"/>
          <w:spacing w:val="49"/>
          <w:lang w:val="es-ES_tradnl"/>
        </w:rPr>
        <w:t xml:space="preserve"> </w:t>
      </w:r>
      <w:r w:rsidRPr="001004FA">
        <w:rPr>
          <w:rFonts w:ascii="Helvetica LT Std" w:hAnsi="Helvetica LT Std"/>
          <w:color w:val="0E0F13"/>
          <w:lang w:val="es-ES_tradnl"/>
        </w:rPr>
        <w:t>la</w:t>
      </w:r>
      <w:r w:rsidRPr="001004FA">
        <w:rPr>
          <w:rFonts w:ascii="Helvetica LT Std" w:hAnsi="Helvetica LT Std"/>
          <w:color w:val="0E0F13"/>
          <w:spacing w:val="21"/>
          <w:lang w:val="es-ES_tradnl"/>
        </w:rPr>
        <w:t xml:space="preserve"> </w:t>
      </w:r>
      <w:r w:rsidRPr="001004FA">
        <w:rPr>
          <w:rFonts w:ascii="Helvetica LT Std" w:hAnsi="Helvetica LT Std"/>
          <w:color w:val="0E0F13"/>
          <w:lang w:val="es-ES_tradnl"/>
        </w:rPr>
        <w:t>contestación</w:t>
      </w:r>
      <w:r w:rsidRPr="001004FA">
        <w:rPr>
          <w:rFonts w:ascii="Helvetica LT Std" w:hAnsi="Helvetica LT Std"/>
          <w:color w:val="0E0F13"/>
          <w:spacing w:val="56"/>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25"/>
          <w:lang w:val="es-ES_tradnl"/>
        </w:rPr>
        <w:t xml:space="preserve"> </w:t>
      </w:r>
      <w:r w:rsidRPr="001004FA">
        <w:rPr>
          <w:rFonts w:ascii="Helvetica LT Std" w:hAnsi="Helvetica LT Std"/>
          <w:color w:val="0E0F13"/>
          <w:lang w:val="es-ES_tradnl"/>
        </w:rPr>
        <w:t>fecha</w:t>
      </w:r>
      <w:r w:rsidRPr="001004FA">
        <w:rPr>
          <w:rFonts w:ascii="Helvetica LT Std" w:hAnsi="Helvetica LT Std"/>
          <w:color w:val="0E0F13"/>
          <w:w w:val="102"/>
          <w:lang w:val="es-ES_tradnl"/>
        </w:rPr>
        <w:t xml:space="preserve"> </w:t>
      </w:r>
      <w:r w:rsidRPr="001004FA">
        <w:rPr>
          <w:rFonts w:ascii="Helvetica LT Std" w:hAnsi="Helvetica LT Std"/>
          <w:color w:val="0E0F13"/>
          <w:lang w:val="es-ES_tradnl"/>
        </w:rPr>
        <w:t>1</w:t>
      </w:r>
      <w:r w:rsidRPr="001004FA">
        <w:rPr>
          <w:rFonts w:ascii="Helvetica LT Std" w:hAnsi="Helvetica LT Std"/>
          <w:color w:val="0E0F13"/>
          <w:spacing w:val="-15"/>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1"/>
          <w:lang w:val="es-ES_tradnl"/>
        </w:rPr>
        <w:t xml:space="preserve"> </w:t>
      </w:r>
      <w:r w:rsidRPr="001004FA">
        <w:rPr>
          <w:rFonts w:ascii="Helvetica LT Std" w:hAnsi="Helvetica LT Std"/>
          <w:color w:val="0E0F13"/>
          <w:lang w:val="es-ES_tradnl"/>
        </w:rPr>
        <w:t>julio</w:t>
      </w:r>
      <w:r w:rsidRPr="001004FA">
        <w:rPr>
          <w:rFonts w:ascii="Helvetica LT Std" w:hAnsi="Helvetica LT Std"/>
          <w:color w:val="0E0F13"/>
          <w:spacing w:val="49"/>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15"/>
          <w:lang w:val="es-ES_tradnl"/>
        </w:rPr>
        <w:t xml:space="preserve"> </w:t>
      </w:r>
      <w:r w:rsidRPr="001004FA">
        <w:rPr>
          <w:rFonts w:ascii="Helvetica LT Std" w:hAnsi="Helvetica LT Std"/>
          <w:color w:val="0E0F13"/>
          <w:lang w:val="es-ES_tradnl"/>
        </w:rPr>
        <w:t>2016</w:t>
      </w:r>
      <w:r w:rsidRPr="001004FA">
        <w:rPr>
          <w:rFonts w:ascii="Helvetica LT Std" w:hAnsi="Helvetica LT Std"/>
          <w:color w:val="0E0F13"/>
          <w:spacing w:val="33"/>
          <w:lang w:val="es-ES_tradnl"/>
        </w:rPr>
        <w:t xml:space="preserve"> </w:t>
      </w:r>
      <w:r w:rsidRPr="001004FA">
        <w:rPr>
          <w:rFonts w:ascii="Helvetica LT Std" w:hAnsi="Helvetica LT Std"/>
          <w:color w:val="0E0F13"/>
          <w:lang w:val="es-ES_tradnl"/>
        </w:rPr>
        <w:t>recibida</w:t>
      </w:r>
      <w:r w:rsidRPr="001004FA">
        <w:rPr>
          <w:rFonts w:ascii="Helvetica LT Std" w:hAnsi="Helvetica LT Std"/>
          <w:color w:val="0E0F13"/>
          <w:spacing w:val="19"/>
          <w:lang w:val="es-ES_tradnl"/>
        </w:rPr>
        <w:t xml:space="preserve"> </w:t>
      </w:r>
      <w:r w:rsidRPr="001004FA">
        <w:rPr>
          <w:rFonts w:ascii="Helvetica LT Std" w:hAnsi="Helvetica LT Std"/>
          <w:color w:val="0E0F13"/>
          <w:lang w:val="es-ES_tradnl"/>
        </w:rPr>
        <w:t>desde</w:t>
      </w:r>
      <w:r w:rsidRPr="001004FA">
        <w:rPr>
          <w:rFonts w:ascii="Helvetica LT Std" w:hAnsi="Helvetica LT Std"/>
          <w:color w:val="0E0F13"/>
          <w:spacing w:val="23"/>
          <w:lang w:val="es-ES_tradnl"/>
        </w:rPr>
        <w:t xml:space="preserve"> </w:t>
      </w:r>
      <w:r w:rsidRPr="001004FA">
        <w:rPr>
          <w:rFonts w:ascii="Helvetica LT Std" w:hAnsi="Helvetica LT Std"/>
          <w:color w:val="0E0F13"/>
          <w:lang w:val="es-ES_tradnl"/>
        </w:rPr>
        <w:t>el</w:t>
      </w:r>
      <w:r w:rsidRPr="001004FA">
        <w:rPr>
          <w:rFonts w:ascii="Helvetica LT Std" w:hAnsi="Helvetica LT Std"/>
          <w:color w:val="0E0F13"/>
          <w:spacing w:val="19"/>
          <w:lang w:val="es-ES_tradnl"/>
        </w:rPr>
        <w:t xml:space="preserve"> </w:t>
      </w:r>
      <w:r w:rsidRPr="001004FA">
        <w:rPr>
          <w:rFonts w:ascii="Helvetica LT Std" w:hAnsi="Helvetica LT Std"/>
          <w:color w:val="0E0F13"/>
          <w:lang w:val="es-ES_tradnl"/>
        </w:rPr>
        <w:t>Ministerio</w:t>
      </w:r>
      <w:r w:rsidRPr="001004FA">
        <w:rPr>
          <w:rFonts w:ascii="Helvetica LT Std" w:hAnsi="Helvetica LT Std"/>
          <w:color w:val="0E0F13"/>
          <w:spacing w:val="24"/>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9"/>
          <w:lang w:val="es-ES_tradnl"/>
        </w:rPr>
        <w:t xml:space="preserve"> </w:t>
      </w:r>
      <w:r w:rsidRPr="001004FA">
        <w:rPr>
          <w:rFonts w:ascii="Helvetica LT Std" w:hAnsi="Helvetica LT Std"/>
          <w:color w:val="0E0F13"/>
          <w:lang w:val="es-ES_tradnl"/>
        </w:rPr>
        <w:t>Justicia</w:t>
      </w:r>
    </w:p>
    <w:p w:rsidR="001004FA" w:rsidRPr="001004FA" w:rsidRDefault="001004FA" w:rsidP="001004FA">
      <w:pPr>
        <w:ind w:left="-426" w:right="685" w:firstLine="710"/>
        <w:jc w:val="both"/>
        <w:rPr>
          <w:rFonts w:ascii="Helvetica LT Std" w:eastAsia="Arial" w:hAnsi="Helvetica LT Std" w:cs="Arial"/>
          <w:lang w:val="es-ES_tradnl"/>
        </w:rPr>
      </w:pPr>
      <w:r w:rsidRPr="001004FA">
        <w:rPr>
          <w:rFonts w:ascii="Helvetica LT Std" w:hAnsi="Helvetica LT Std"/>
          <w:color w:val="0E0F13"/>
          <w:w w:val="105"/>
          <w:lang w:val="es-ES_tradnl"/>
        </w:rPr>
        <w:t>Es</w:t>
      </w:r>
      <w:r w:rsidRPr="001004FA">
        <w:rPr>
          <w:rFonts w:ascii="Helvetica LT Std" w:hAnsi="Helvetica LT Std"/>
          <w:color w:val="0E0F13"/>
          <w:spacing w:val="-5"/>
          <w:w w:val="105"/>
          <w:lang w:val="es-ES_tradnl"/>
        </w:rPr>
        <w:t xml:space="preserve"> </w:t>
      </w:r>
      <w:r w:rsidRPr="001004FA">
        <w:rPr>
          <w:rFonts w:ascii="Helvetica LT Std" w:hAnsi="Helvetica LT Std"/>
          <w:color w:val="0E0F13"/>
          <w:w w:val="105"/>
          <w:lang w:val="es-ES_tradnl"/>
        </w:rPr>
        <w:t>cuanto</w:t>
      </w:r>
      <w:r w:rsidRPr="001004FA">
        <w:rPr>
          <w:rFonts w:ascii="Helvetica LT Std" w:hAnsi="Helvetica LT Std"/>
          <w:color w:val="0E0F13"/>
          <w:spacing w:val="8"/>
          <w:w w:val="105"/>
          <w:lang w:val="es-ES_tradnl"/>
        </w:rPr>
        <w:t xml:space="preserve"> </w:t>
      </w:r>
      <w:r w:rsidRPr="001004FA">
        <w:rPr>
          <w:rFonts w:ascii="Helvetica LT Std" w:hAnsi="Helvetica LT Std"/>
          <w:color w:val="0E0F13"/>
          <w:w w:val="105"/>
          <w:lang w:val="es-ES_tradnl"/>
        </w:rPr>
        <w:t>tengo</w:t>
      </w:r>
      <w:r w:rsidRPr="001004FA">
        <w:rPr>
          <w:rFonts w:ascii="Helvetica LT Std" w:hAnsi="Helvetica LT Std"/>
          <w:color w:val="0E0F13"/>
          <w:spacing w:val="15"/>
          <w:w w:val="105"/>
          <w:lang w:val="es-ES_tradnl"/>
        </w:rPr>
        <w:t xml:space="preserve"> </w:t>
      </w:r>
      <w:r w:rsidRPr="001004FA">
        <w:rPr>
          <w:rFonts w:ascii="Helvetica LT Std" w:hAnsi="Helvetica LT Std"/>
          <w:color w:val="0E0F13"/>
          <w:w w:val="105"/>
          <w:lang w:val="es-ES_tradnl"/>
        </w:rPr>
        <w:t>el</w:t>
      </w:r>
      <w:r w:rsidRPr="001004FA">
        <w:rPr>
          <w:rFonts w:ascii="Helvetica LT Std" w:hAnsi="Helvetica LT Std"/>
          <w:color w:val="0E0F13"/>
          <w:spacing w:val="4"/>
          <w:w w:val="105"/>
          <w:lang w:val="es-ES_tradnl"/>
        </w:rPr>
        <w:t xml:space="preserve"> </w:t>
      </w:r>
      <w:r w:rsidRPr="001004FA">
        <w:rPr>
          <w:rFonts w:ascii="Helvetica LT Std" w:hAnsi="Helvetica LT Std"/>
          <w:color w:val="0E0F13"/>
          <w:w w:val="105"/>
          <w:lang w:val="es-ES_tradnl"/>
        </w:rPr>
        <w:t>honor</w:t>
      </w:r>
      <w:r w:rsidRPr="001004FA">
        <w:rPr>
          <w:rFonts w:ascii="Helvetica LT Std" w:hAnsi="Helvetica LT Std"/>
          <w:color w:val="0E0F13"/>
          <w:spacing w:val="8"/>
          <w:w w:val="105"/>
          <w:lang w:val="es-ES_tradnl"/>
        </w:rPr>
        <w:t xml:space="preserve"> </w:t>
      </w:r>
      <w:r w:rsidRPr="001004FA">
        <w:rPr>
          <w:rFonts w:ascii="Helvetica LT Std" w:hAnsi="Helvetica LT Std"/>
          <w:color w:val="0E0F13"/>
          <w:w w:val="105"/>
          <w:lang w:val="es-ES_tradnl"/>
        </w:rPr>
        <w:t>de</w:t>
      </w:r>
      <w:r w:rsidRPr="001004FA">
        <w:rPr>
          <w:rFonts w:ascii="Helvetica LT Std" w:hAnsi="Helvetica LT Std"/>
          <w:color w:val="0E0F13"/>
          <w:spacing w:val="-4"/>
          <w:w w:val="105"/>
          <w:lang w:val="es-ES_tradnl"/>
        </w:rPr>
        <w:t xml:space="preserve"> </w:t>
      </w:r>
      <w:r w:rsidRPr="001004FA">
        <w:rPr>
          <w:rFonts w:ascii="Helvetica LT Std" w:hAnsi="Helvetica LT Std"/>
          <w:color w:val="0E0F13"/>
          <w:w w:val="105"/>
          <w:lang w:val="es-ES_tradnl"/>
        </w:rPr>
        <w:t>trasladarle</w:t>
      </w:r>
      <w:r w:rsidRPr="001004FA">
        <w:rPr>
          <w:rFonts w:ascii="Helvetica LT Std" w:hAnsi="Helvetica LT Std"/>
          <w:color w:val="0E0F13"/>
          <w:spacing w:val="21"/>
          <w:w w:val="105"/>
          <w:lang w:val="es-ES_tradnl"/>
        </w:rPr>
        <w:t xml:space="preserve"> </w:t>
      </w:r>
      <w:r w:rsidRPr="001004FA">
        <w:rPr>
          <w:rFonts w:ascii="Helvetica LT Std" w:hAnsi="Helvetica LT Std"/>
          <w:color w:val="0E0F13"/>
          <w:w w:val="105"/>
          <w:lang w:val="es-ES_tradnl"/>
        </w:rPr>
        <w:t>en</w:t>
      </w:r>
      <w:r w:rsidRPr="001004FA">
        <w:rPr>
          <w:rFonts w:ascii="Helvetica LT Std" w:hAnsi="Helvetica LT Std"/>
          <w:color w:val="0E0F13"/>
          <w:spacing w:val="2"/>
          <w:w w:val="105"/>
          <w:lang w:val="es-ES_tradnl"/>
        </w:rPr>
        <w:t xml:space="preserve"> </w:t>
      </w:r>
      <w:r w:rsidRPr="001004FA">
        <w:rPr>
          <w:rFonts w:ascii="Helvetica LT Std" w:hAnsi="Helvetica LT Std"/>
          <w:color w:val="0E0F13"/>
          <w:w w:val="105"/>
          <w:lang w:val="es-ES_tradnl"/>
        </w:rPr>
        <w:t>cumplimiento</w:t>
      </w:r>
      <w:r w:rsidRPr="001004FA">
        <w:rPr>
          <w:rFonts w:ascii="Helvetica LT Std" w:hAnsi="Helvetica LT Std"/>
          <w:color w:val="0E0F13"/>
          <w:spacing w:val="20"/>
          <w:w w:val="105"/>
          <w:lang w:val="es-ES_tradnl"/>
        </w:rPr>
        <w:t xml:space="preserve"> </w:t>
      </w:r>
      <w:r w:rsidRPr="001004FA">
        <w:rPr>
          <w:rFonts w:ascii="Helvetica LT Std" w:hAnsi="Helvetica LT Std"/>
          <w:color w:val="0E0F13"/>
          <w:w w:val="105"/>
          <w:lang w:val="es-ES_tradnl"/>
        </w:rPr>
        <w:t>de</w:t>
      </w:r>
      <w:r w:rsidRPr="001004FA">
        <w:rPr>
          <w:rFonts w:ascii="Helvetica LT Std" w:hAnsi="Helvetica LT Std"/>
          <w:color w:val="0E0F13"/>
          <w:spacing w:val="9"/>
          <w:w w:val="105"/>
          <w:lang w:val="es-ES_tradnl"/>
        </w:rPr>
        <w:t xml:space="preserve"> </w:t>
      </w:r>
      <w:r w:rsidRPr="001004FA">
        <w:rPr>
          <w:rFonts w:ascii="Helvetica LT Std" w:hAnsi="Helvetica LT Std"/>
          <w:color w:val="0E0F13"/>
          <w:w w:val="105"/>
          <w:lang w:val="es-ES_tradnl"/>
        </w:rPr>
        <w:t>lo</w:t>
      </w:r>
      <w:r w:rsidRPr="001004FA">
        <w:rPr>
          <w:rFonts w:ascii="Helvetica LT Std" w:hAnsi="Helvetica LT Std"/>
          <w:color w:val="0E0F13"/>
          <w:spacing w:val="-2"/>
          <w:w w:val="105"/>
          <w:lang w:val="es-ES_tradnl"/>
        </w:rPr>
        <w:t xml:space="preserve"> </w:t>
      </w:r>
      <w:r w:rsidRPr="001004FA">
        <w:rPr>
          <w:rFonts w:ascii="Helvetica LT Std" w:hAnsi="Helvetica LT Std"/>
          <w:color w:val="0E0F13"/>
          <w:w w:val="105"/>
          <w:lang w:val="es-ES_tradnl"/>
        </w:rPr>
        <w:t>dispuesto</w:t>
      </w:r>
      <w:r w:rsidRPr="001004FA">
        <w:rPr>
          <w:rFonts w:ascii="Helvetica LT Std" w:hAnsi="Helvetica LT Std"/>
          <w:color w:val="0E0F13"/>
          <w:spacing w:val="17"/>
          <w:w w:val="105"/>
          <w:lang w:val="es-ES_tradnl"/>
        </w:rPr>
        <w:t xml:space="preserve"> </w:t>
      </w:r>
      <w:r w:rsidRPr="001004FA">
        <w:rPr>
          <w:rFonts w:ascii="Helvetica LT Std" w:hAnsi="Helvetica LT Std"/>
          <w:color w:val="0E0F13"/>
          <w:w w:val="105"/>
          <w:lang w:val="es-ES_tradnl"/>
        </w:rPr>
        <w:t>en</w:t>
      </w:r>
      <w:r w:rsidRPr="001004FA">
        <w:rPr>
          <w:rFonts w:ascii="Helvetica LT Std" w:hAnsi="Helvetica LT Std"/>
          <w:color w:val="0E0F13"/>
          <w:spacing w:val="6"/>
          <w:w w:val="105"/>
          <w:lang w:val="es-ES_tradnl"/>
        </w:rPr>
        <w:t xml:space="preserve"> </w:t>
      </w:r>
      <w:r w:rsidRPr="001004FA">
        <w:rPr>
          <w:rFonts w:ascii="Helvetica LT Std" w:hAnsi="Helvetica LT Std"/>
          <w:color w:val="0E0F13"/>
          <w:w w:val="105"/>
          <w:lang w:val="es-ES_tradnl"/>
        </w:rPr>
        <w:t>el</w:t>
      </w:r>
      <w:r w:rsidRPr="001004FA">
        <w:rPr>
          <w:rFonts w:ascii="Helvetica LT Std" w:hAnsi="Helvetica LT Std"/>
          <w:color w:val="0E0F13"/>
          <w:w w:val="103"/>
          <w:lang w:val="es-ES_tradnl"/>
        </w:rPr>
        <w:t xml:space="preserve"> </w:t>
      </w:r>
      <w:r w:rsidRPr="001004FA">
        <w:rPr>
          <w:rFonts w:ascii="Helvetica LT Std" w:hAnsi="Helvetica LT Std"/>
          <w:color w:val="0E0F13"/>
          <w:w w:val="105"/>
          <w:lang w:val="es-ES_tradnl"/>
        </w:rPr>
        <w:t>artículo</w:t>
      </w:r>
      <w:r w:rsidRPr="001004FA">
        <w:rPr>
          <w:rFonts w:ascii="Helvetica LT Std" w:hAnsi="Helvetica LT Std"/>
          <w:color w:val="0E0F13"/>
          <w:spacing w:val="-1"/>
          <w:w w:val="105"/>
          <w:lang w:val="es-ES_tradnl"/>
        </w:rPr>
        <w:t xml:space="preserve"> </w:t>
      </w:r>
      <w:r w:rsidRPr="001004FA">
        <w:rPr>
          <w:rFonts w:ascii="Helvetica LT Std" w:hAnsi="Helvetica LT Std"/>
          <w:color w:val="0E0F13"/>
          <w:w w:val="105"/>
          <w:lang w:val="es-ES_tradnl"/>
        </w:rPr>
        <w:t>194</w:t>
      </w:r>
      <w:r w:rsidRPr="001004FA">
        <w:rPr>
          <w:rFonts w:ascii="Helvetica LT Std" w:hAnsi="Helvetica LT Std"/>
          <w:color w:val="0E0F13"/>
          <w:spacing w:val="-33"/>
          <w:w w:val="105"/>
          <w:lang w:val="es-ES_tradnl"/>
        </w:rPr>
        <w:t xml:space="preserve"> </w:t>
      </w:r>
      <w:r w:rsidRPr="001004FA">
        <w:rPr>
          <w:rFonts w:ascii="Helvetica LT Std" w:hAnsi="Helvetica LT Std"/>
          <w:color w:val="0E0F13"/>
          <w:w w:val="105"/>
          <w:lang w:val="es-ES_tradnl"/>
        </w:rPr>
        <w:t>del</w:t>
      </w:r>
      <w:r w:rsidRPr="001004FA">
        <w:rPr>
          <w:rFonts w:ascii="Helvetica LT Std" w:hAnsi="Helvetica LT Std"/>
          <w:color w:val="0E0F13"/>
          <w:spacing w:val="-15"/>
          <w:w w:val="105"/>
          <w:lang w:val="es-ES_tradnl"/>
        </w:rPr>
        <w:t xml:space="preserve"> </w:t>
      </w:r>
      <w:r w:rsidRPr="001004FA">
        <w:rPr>
          <w:rFonts w:ascii="Helvetica LT Std" w:hAnsi="Helvetica LT Std"/>
          <w:color w:val="0E0F13"/>
          <w:w w:val="105"/>
          <w:lang w:val="es-ES_tradnl"/>
        </w:rPr>
        <w:t>Reglamento</w:t>
      </w:r>
      <w:r w:rsidRPr="001004FA">
        <w:rPr>
          <w:rFonts w:ascii="Helvetica LT Std" w:hAnsi="Helvetica LT Std"/>
          <w:color w:val="0E0F13"/>
          <w:spacing w:val="-10"/>
          <w:w w:val="105"/>
          <w:lang w:val="es-ES_tradnl"/>
        </w:rPr>
        <w:t xml:space="preserve"> </w:t>
      </w:r>
      <w:r w:rsidRPr="001004FA">
        <w:rPr>
          <w:rFonts w:ascii="Helvetica LT Std" w:hAnsi="Helvetica LT Std"/>
          <w:color w:val="0E0F13"/>
          <w:w w:val="105"/>
          <w:lang w:val="es-ES_tradnl"/>
        </w:rPr>
        <w:t>de</w:t>
      </w:r>
      <w:r w:rsidRPr="001004FA">
        <w:rPr>
          <w:rFonts w:ascii="Helvetica LT Std" w:hAnsi="Helvetica LT Std"/>
          <w:color w:val="0E0F13"/>
          <w:spacing w:val="-13"/>
          <w:w w:val="105"/>
          <w:lang w:val="es-ES_tradnl"/>
        </w:rPr>
        <w:t xml:space="preserve"> </w:t>
      </w:r>
      <w:r w:rsidRPr="001004FA">
        <w:rPr>
          <w:rFonts w:ascii="Helvetica LT Std" w:hAnsi="Helvetica LT Std"/>
          <w:color w:val="0E0F13"/>
          <w:w w:val="105"/>
          <w:lang w:val="es-ES_tradnl"/>
        </w:rPr>
        <w:t>Parlamento</w:t>
      </w:r>
      <w:r w:rsidRPr="001004FA">
        <w:rPr>
          <w:rFonts w:ascii="Helvetica LT Std" w:hAnsi="Helvetica LT Std"/>
          <w:color w:val="0E0F13"/>
          <w:spacing w:val="-15"/>
          <w:w w:val="105"/>
          <w:lang w:val="es-ES_tradnl"/>
        </w:rPr>
        <w:t xml:space="preserve"> </w:t>
      </w:r>
      <w:r w:rsidRPr="001004FA">
        <w:rPr>
          <w:rFonts w:ascii="Helvetica LT Std" w:hAnsi="Helvetica LT Std"/>
          <w:color w:val="0E0F13"/>
          <w:w w:val="105"/>
          <w:lang w:val="es-ES_tradnl"/>
        </w:rPr>
        <w:t>de</w:t>
      </w:r>
      <w:r w:rsidRPr="001004FA">
        <w:rPr>
          <w:rFonts w:ascii="Helvetica LT Std" w:hAnsi="Helvetica LT Std"/>
          <w:color w:val="0E0F13"/>
          <w:spacing w:val="-13"/>
          <w:w w:val="105"/>
          <w:lang w:val="es-ES_tradnl"/>
        </w:rPr>
        <w:t xml:space="preserve"> </w:t>
      </w:r>
      <w:r w:rsidRPr="001004FA">
        <w:rPr>
          <w:rFonts w:ascii="Helvetica LT Std" w:hAnsi="Helvetica LT Std"/>
          <w:color w:val="0E0F13"/>
          <w:spacing w:val="1"/>
          <w:w w:val="105"/>
          <w:lang w:val="es-ES_tradnl"/>
        </w:rPr>
        <w:t>Navarra</w:t>
      </w:r>
      <w:r w:rsidRPr="001004FA">
        <w:rPr>
          <w:rFonts w:ascii="Helvetica LT Std" w:hAnsi="Helvetica LT Std"/>
          <w:color w:val="2A2A2D"/>
          <w:spacing w:val="1"/>
          <w:w w:val="105"/>
          <w:lang w:val="es-ES_tradnl"/>
        </w:rPr>
        <w:t>.</w:t>
      </w:r>
    </w:p>
    <w:p w:rsidR="001004FA" w:rsidRPr="001004FA" w:rsidRDefault="001004FA" w:rsidP="001004FA">
      <w:pPr>
        <w:spacing w:before="157"/>
        <w:ind w:left="-426" w:firstLine="710"/>
        <w:rPr>
          <w:rFonts w:ascii="Helvetica LT Std" w:eastAsia="Arial" w:hAnsi="Helvetica LT Std" w:cs="Arial"/>
          <w:lang w:val="es-ES_tradnl"/>
        </w:rPr>
      </w:pPr>
      <w:r w:rsidRPr="001004FA">
        <w:rPr>
          <w:rFonts w:ascii="Helvetica LT Std" w:hAnsi="Helvetica LT Std"/>
          <w:color w:val="0E0F13"/>
          <w:lang w:val="es-ES_tradnl"/>
        </w:rPr>
        <w:t>Consejera</w:t>
      </w:r>
      <w:r w:rsidRPr="001004FA">
        <w:rPr>
          <w:rFonts w:ascii="Helvetica LT Std" w:hAnsi="Helvetica LT Std"/>
          <w:color w:val="0E0F13"/>
          <w:spacing w:val="30"/>
          <w:lang w:val="es-ES_tradnl"/>
        </w:rPr>
        <w:t xml:space="preserve"> </w:t>
      </w:r>
      <w:r w:rsidRPr="001004FA">
        <w:rPr>
          <w:rFonts w:ascii="Helvetica LT Std" w:hAnsi="Helvetica LT Std"/>
          <w:color w:val="0E0F13"/>
          <w:lang w:val="es-ES_tradnl"/>
        </w:rPr>
        <w:t>de</w:t>
      </w:r>
      <w:r w:rsidRPr="001004FA">
        <w:rPr>
          <w:rFonts w:ascii="Helvetica LT Std" w:hAnsi="Helvetica LT Std"/>
          <w:color w:val="0E0F13"/>
          <w:spacing w:val="26"/>
          <w:lang w:val="es-ES_tradnl"/>
        </w:rPr>
        <w:t xml:space="preserve"> </w:t>
      </w:r>
      <w:r w:rsidRPr="001004FA">
        <w:rPr>
          <w:rFonts w:ascii="Helvetica LT Std" w:hAnsi="Helvetica LT Std"/>
          <w:color w:val="0E0F13"/>
          <w:lang w:val="es-ES_tradnl"/>
        </w:rPr>
        <w:t>Presidencia,</w:t>
      </w:r>
      <w:r w:rsidRPr="001004FA">
        <w:rPr>
          <w:rFonts w:ascii="Helvetica LT Std" w:hAnsi="Helvetica LT Std"/>
          <w:color w:val="0E0F13"/>
          <w:spacing w:val="45"/>
          <w:lang w:val="es-ES_tradnl"/>
        </w:rPr>
        <w:t xml:space="preserve"> </w:t>
      </w:r>
      <w:r w:rsidRPr="001004FA">
        <w:rPr>
          <w:rFonts w:ascii="Helvetica LT Std" w:hAnsi="Helvetica LT Std"/>
          <w:color w:val="0E0F13"/>
          <w:lang w:val="es-ES_tradnl"/>
        </w:rPr>
        <w:t>Función</w:t>
      </w:r>
      <w:r w:rsidRPr="001004FA">
        <w:rPr>
          <w:rFonts w:ascii="Helvetica LT Std" w:hAnsi="Helvetica LT Std"/>
          <w:color w:val="0E0F13"/>
          <w:spacing w:val="32"/>
          <w:lang w:val="es-ES_tradnl"/>
        </w:rPr>
        <w:t xml:space="preserve"> </w:t>
      </w:r>
      <w:r w:rsidRPr="001004FA">
        <w:rPr>
          <w:rFonts w:ascii="Helvetica LT Std" w:hAnsi="Helvetica LT Std"/>
          <w:color w:val="0E0F13"/>
          <w:spacing w:val="1"/>
          <w:lang w:val="es-ES_tradnl"/>
        </w:rPr>
        <w:t>Pública</w:t>
      </w:r>
      <w:r w:rsidRPr="001004FA">
        <w:rPr>
          <w:rFonts w:ascii="Helvetica LT Std" w:hAnsi="Helvetica LT Std"/>
          <w:color w:val="3A3B3B"/>
          <w:lang w:val="es-ES_tradnl"/>
        </w:rPr>
        <w:t>,</w:t>
      </w:r>
      <w:r w:rsidRPr="001004FA">
        <w:rPr>
          <w:rFonts w:ascii="Helvetica LT Std" w:hAnsi="Helvetica LT Std"/>
          <w:color w:val="3A3B3B"/>
          <w:spacing w:val="6"/>
          <w:lang w:val="es-ES_tradnl"/>
        </w:rPr>
        <w:t xml:space="preserve"> </w:t>
      </w:r>
      <w:r w:rsidRPr="001004FA">
        <w:rPr>
          <w:rFonts w:ascii="Helvetica LT Std" w:hAnsi="Helvetica LT Std"/>
          <w:color w:val="0E0F13"/>
          <w:lang w:val="es-ES_tradnl"/>
        </w:rPr>
        <w:t>Interior</w:t>
      </w:r>
      <w:r w:rsidRPr="001004FA">
        <w:rPr>
          <w:rFonts w:ascii="Helvetica LT Std" w:hAnsi="Helvetica LT Std"/>
          <w:color w:val="0E0F13"/>
          <w:spacing w:val="8"/>
          <w:lang w:val="es-ES_tradnl"/>
        </w:rPr>
        <w:t xml:space="preserve"> </w:t>
      </w:r>
      <w:r w:rsidRPr="001004FA">
        <w:rPr>
          <w:rFonts w:ascii="Helvetica LT Std" w:hAnsi="Helvetica LT Std"/>
          <w:color w:val="0E0F13"/>
          <w:lang w:val="es-ES_tradnl"/>
        </w:rPr>
        <w:t>y</w:t>
      </w:r>
      <w:r w:rsidRPr="001004FA">
        <w:rPr>
          <w:rFonts w:ascii="Helvetica LT Std" w:hAnsi="Helvetica LT Std"/>
          <w:color w:val="0E0F13"/>
          <w:spacing w:val="14"/>
          <w:lang w:val="es-ES_tradnl"/>
        </w:rPr>
        <w:t xml:space="preserve"> </w:t>
      </w:r>
      <w:r w:rsidRPr="001004FA">
        <w:rPr>
          <w:rFonts w:ascii="Helvetica LT Std" w:hAnsi="Helvetica LT Std"/>
          <w:color w:val="0E0F13"/>
          <w:lang w:val="es-ES_tradnl"/>
        </w:rPr>
        <w:t xml:space="preserve">Justicia: María José Beaumont </w:t>
      </w:r>
      <w:proofErr w:type="spellStart"/>
      <w:r w:rsidRPr="001004FA">
        <w:rPr>
          <w:rFonts w:ascii="Helvetica LT Std" w:hAnsi="Helvetica LT Std"/>
          <w:color w:val="0E0F13"/>
          <w:lang w:val="es-ES_tradnl"/>
        </w:rPr>
        <w:t>Aristu</w:t>
      </w:r>
      <w:proofErr w:type="spellEnd"/>
    </w:p>
    <w:p w:rsidR="00907177" w:rsidRPr="001004FA" w:rsidRDefault="00907177" w:rsidP="001004FA">
      <w:pPr>
        <w:ind w:left="-426" w:firstLine="710"/>
        <w:rPr>
          <w:rFonts w:ascii="Helvetica LT Std" w:hAnsi="Helvetica LT Std"/>
        </w:rPr>
      </w:pPr>
      <w:r w:rsidRPr="001004FA">
        <w:rPr>
          <w:rFonts w:ascii="Helvetica LT Std" w:hAnsi="Helvetica LT Std"/>
        </w:rPr>
        <w:t xml:space="preserve">(Nota: </w:t>
      </w:r>
      <w:r w:rsidR="001004FA">
        <w:rPr>
          <w:rFonts w:ascii="Helvetica LT Std" w:hAnsi="Helvetica LT Std"/>
        </w:rPr>
        <w:t>Los</w:t>
      </w:r>
      <w:r w:rsidRPr="001004FA">
        <w:rPr>
          <w:rFonts w:ascii="Helvetica LT Std" w:hAnsi="Helvetica LT Std"/>
        </w:rPr>
        <w:t xml:space="preserve"> </w:t>
      </w:r>
      <w:r w:rsidR="001004FA">
        <w:rPr>
          <w:rFonts w:ascii="Helvetica LT Std" w:hAnsi="Helvetica LT Std"/>
        </w:rPr>
        <w:t xml:space="preserve">documentos </w:t>
      </w:r>
      <w:proofErr w:type="spellStart"/>
      <w:r w:rsidR="001004FA">
        <w:rPr>
          <w:rFonts w:ascii="Helvetica LT Std" w:hAnsi="Helvetica LT Std"/>
        </w:rPr>
        <w:t>adjutos</w:t>
      </w:r>
      <w:proofErr w:type="spellEnd"/>
      <w:r w:rsidRPr="001004FA">
        <w:rPr>
          <w:rFonts w:ascii="Helvetica LT Std" w:hAnsi="Helvetica LT Std"/>
        </w:rPr>
        <w:t xml:space="preserve"> se encuentra</w:t>
      </w:r>
      <w:r w:rsidR="001004FA">
        <w:rPr>
          <w:rFonts w:ascii="Helvetica LT Std" w:hAnsi="Helvetica LT Std"/>
        </w:rPr>
        <w:t>n</w:t>
      </w:r>
      <w:r w:rsidRPr="001004FA">
        <w:rPr>
          <w:rFonts w:ascii="Helvetica LT Std" w:hAnsi="Helvetica LT Std"/>
        </w:rPr>
        <w:t xml:space="preserve"> a disposición de los Parlamentarios Forales en Gestión Parlamentaria Ágora.)</w:t>
      </w:r>
      <w:bookmarkStart w:id="0" w:name="_GoBack"/>
      <w:bookmarkEnd w:id="0"/>
    </w:p>
    <w:p w:rsidR="00907177" w:rsidRPr="001004FA" w:rsidRDefault="00907177" w:rsidP="001004FA">
      <w:pPr>
        <w:ind w:left="-426" w:firstLine="710"/>
        <w:rPr>
          <w:rFonts w:ascii="Helvetica LT Std" w:hAnsi="Helvetica LT Std"/>
        </w:rPr>
      </w:pPr>
    </w:p>
    <w:sectPr w:rsidR="00907177" w:rsidRPr="001004FA" w:rsidSect="001004FA">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77"/>
    <w:rsid w:val="001004FA"/>
    <w:rsid w:val="00907177"/>
    <w:rsid w:val="00DD1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1940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2016-06-30T07:56:00Z</dcterms:created>
  <dcterms:modified xsi:type="dcterms:W3CDTF">2016-07-26T08:30:00Z</dcterms:modified>
</cp:coreProperties>
</file>