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9F" w:rsidRDefault="00420ED6" w:rsidP="009C23C2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940C1B" w:rsidRDefault="00A7279A" w:rsidP="00940C1B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/>
        </w:rPr>
        <w:t>Unión del Pueblo Navarro parlamentu-taldeari (UPN) atxikitako foru parlamentari Alberto Catalán Higueras jaunak idatziz erantzuteko galdera egin du (9-17/PES-00026). Hauxe da Nafarroako Hezkuntzako kontseilariaren erantzuna:</w:t>
      </w:r>
    </w:p>
    <w:p w:rsidR="007F2F29" w:rsidRDefault="00A7279A" w:rsidP="009C23C2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Eguberriko, Aste Santuko eta udako oporrak aitortzen ez zitzaizkien irakasleek eta irakasle ez diren langileek Hezkuntza Departamentuari aurkeztutako errekurtsoak honako hauek dira: </w:t>
      </w:r>
    </w:p>
    <w:p w:rsidR="0013279F" w:rsidRPr="00CF180B" w:rsidRDefault="00420ED6" w:rsidP="009C23C2">
      <w:pPr>
        <w:spacing w:after="0" w:line="360" w:lineRule="auto"/>
        <w:ind w:firstLine="709"/>
        <w:jc w:val="both"/>
        <w:rPr>
          <w:rFonts w:ascii="Arial" w:hAnsi="Arial" w:cs="Arial"/>
          <w:b/>
          <w:bCs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567"/>
        <w:gridCol w:w="1536"/>
        <w:gridCol w:w="1940"/>
        <w:gridCol w:w="1600"/>
      </w:tblGrid>
      <w:tr w:rsidR="00CF180B" w:rsidRPr="00420ED6" w:rsidTr="00420ED6">
        <w:trPr>
          <w:trHeight w:val="20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80B" w:rsidRPr="00420ED6" w:rsidRDefault="00420ED6" w:rsidP="00420ED6">
            <w:pPr>
              <w:spacing w:before="40" w:after="4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bookmarkStart w:id="0" w:name="_GoBack"/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F180B" w:rsidRPr="00420ED6" w:rsidRDefault="00A7279A" w:rsidP="00420ED6">
            <w:pPr>
              <w:spacing w:before="40" w:after="4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20ED6">
              <w:rPr>
                <w:rFonts w:asciiTheme="minorHAnsi" w:hAnsiTheme="minorHAnsi"/>
                <w:b/>
                <w:sz w:val="16"/>
                <w:szCs w:val="16"/>
              </w:rPr>
              <w:t>Aurkeztuak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CF180B" w:rsidRPr="00420ED6" w:rsidRDefault="00A7279A" w:rsidP="00420ED6">
            <w:pPr>
              <w:spacing w:before="40" w:after="4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20ED6">
              <w:rPr>
                <w:rFonts w:asciiTheme="minorHAnsi" w:hAnsiTheme="minorHAnsi"/>
                <w:b/>
                <w:sz w:val="16"/>
                <w:szCs w:val="16"/>
              </w:rPr>
              <w:t>Baietsiak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F180B" w:rsidRPr="00420ED6" w:rsidRDefault="00A7279A" w:rsidP="00420ED6">
            <w:pPr>
              <w:spacing w:before="40" w:after="4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20ED6">
              <w:rPr>
                <w:rFonts w:asciiTheme="minorHAnsi" w:hAnsiTheme="minorHAnsi"/>
                <w:b/>
                <w:sz w:val="16"/>
                <w:szCs w:val="16"/>
              </w:rPr>
              <w:t>Ezetsiak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CF180B" w:rsidRPr="00420ED6" w:rsidRDefault="00A7279A" w:rsidP="00420ED6">
            <w:pPr>
              <w:spacing w:before="40" w:after="4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20ED6">
              <w:rPr>
                <w:rFonts w:asciiTheme="minorHAnsi" w:hAnsiTheme="minorHAnsi"/>
                <w:b/>
                <w:sz w:val="16"/>
                <w:szCs w:val="16"/>
              </w:rPr>
              <w:t>Ebazteko daudenak</w:t>
            </w:r>
          </w:p>
        </w:tc>
      </w:tr>
      <w:tr w:rsidR="00CF180B" w:rsidRPr="00420ED6" w:rsidTr="00420ED6">
        <w:trPr>
          <w:trHeight w:val="20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180B" w:rsidRPr="00420ED6" w:rsidRDefault="00A7279A" w:rsidP="00420ED6">
            <w:pPr>
              <w:spacing w:before="40" w:after="4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20ED6">
              <w:rPr>
                <w:rFonts w:asciiTheme="minorHAnsi" w:hAnsiTheme="minorHAnsi"/>
                <w:b/>
                <w:sz w:val="16"/>
                <w:szCs w:val="16"/>
              </w:rPr>
              <w:t>UDA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CF180B" w:rsidRPr="00420ED6" w:rsidRDefault="00A7279A" w:rsidP="00420ED6">
            <w:pPr>
              <w:spacing w:before="40" w:after="4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20ED6">
              <w:rPr>
                <w:rFonts w:asciiTheme="minorHAnsi" w:hAnsiTheme="minorHAnsi"/>
                <w:b/>
                <w:sz w:val="16"/>
                <w:szCs w:val="16"/>
              </w:rPr>
              <w:t>166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CF180B" w:rsidRPr="00420ED6" w:rsidRDefault="00A7279A" w:rsidP="00420ED6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20ED6">
              <w:rPr>
                <w:rFonts w:asciiTheme="minorHAnsi" w:hAnsiTheme="minorHAnsi"/>
                <w:sz w:val="16"/>
                <w:szCs w:val="16"/>
              </w:rPr>
              <w:t>76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F180B" w:rsidRPr="00420ED6" w:rsidRDefault="00A7279A" w:rsidP="00420ED6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20ED6">
              <w:rPr>
                <w:rFonts w:asciiTheme="minorHAnsi" w:hAnsiTheme="minorHAnsi"/>
                <w:sz w:val="16"/>
                <w:szCs w:val="16"/>
              </w:rPr>
              <w:t>41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CF180B" w:rsidRPr="00420ED6" w:rsidRDefault="00A7279A" w:rsidP="00420ED6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20ED6">
              <w:rPr>
                <w:rFonts w:asciiTheme="minorHAnsi" w:hAnsiTheme="minorHAnsi"/>
                <w:sz w:val="16"/>
                <w:szCs w:val="16"/>
              </w:rPr>
              <w:t>49</w:t>
            </w:r>
          </w:p>
        </w:tc>
      </w:tr>
      <w:tr w:rsidR="00CF180B" w:rsidRPr="00420ED6" w:rsidTr="00420ED6">
        <w:trPr>
          <w:trHeight w:val="20"/>
        </w:trPr>
        <w:tc>
          <w:tcPr>
            <w:tcW w:w="2802" w:type="dxa"/>
            <w:shd w:val="clear" w:color="auto" w:fill="auto"/>
            <w:vAlign w:val="center"/>
          </w:tcPr>
          <w:p w:rsidR="00CF180B" w:rsidRPr="00420ED6" w:rsidRDefault="00A7279A" w:rsidP="00420ED6">
            <w:pPr>
              <w:spacing w:before="40" w:after="4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20ED6">
              <w:rPr>
                <w:rFonts w:asciiTheme="minorHAnsi" w:hAnsiTheme="minorHAnsi"/>
                <w:b/>
                <w:sz w:val="16"/>
                <w:szCs w:val="16"/>
              </w:rPr>
              <w:t>EGUBERRIAK ETA ASTE SANTUA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CF180B" w:rsidRPr="00420ED6" w:rsidRDefault="00A7279A" w:rsidP="00420ED6">
            <w:pPr>
              <w:spacing w:before="40" w:after="4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20ED6">
              <w:rPr>
                <w:rFonts w:asciiTheme="minorHAnsi" w:hAnsiTheme="minorHAnsi"/>
                <w:b/>
                <w:sz w:val="16"/>
                <w:szCs w:val="16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CF180B" w:rsidRPr="00420ED6" w:rsidRDefault="00A7279A" w:rsidP="00420ED6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20ED6">
              <w:rPr>
                <w:rFonts w:asciiTheme="minorHAnsi" w:hAnsiTheme="minorHAnsi"/>
                <w:sz w:val="16"/>
                <w:szCs w:val="16"/>
              </w:rPr>
              <w:t>196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F180B" w:rsidRPr="00420ED6" w:rsidRDefault="00A7279A" w:rsidP="00420ED6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20ED6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CF180B" w:rsidRPr="00420ED6" w:rsidRDefault="00A7279A" w:rsidP="00420ED6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20ED6">
              <w:rPr>
                <w:rFonts w:asciiTheme="minorHAnsi" w:hAnsiTheme="minorHAnsi"/>
                <w:sz w:val="16"/>
                <w:szCs w:val="16"/>
              </w:rPr>
              <w:t>38</w:t>
            </w:r>
          </w:p>
        </w:tc>
      </w:tr>
      <w:bookmarkEnd w:id="0"/>
    </w:tbl>
    <w:p w:rsidR="00940C1B" w:rsidRDefault="00420ED6" w:rsidP="00224E9C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940C1B" w:rsidRDefault="00A7279A" w:rsidP="009C23C2">
      <w:pPr>
        <w:spacing w:after="0"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/>
        </w:rPr>
        <w:t>Iruñean, 2017eko otsailaren 28an.</w:t>
      </w:r>
    </w:p>
    <w:p w:rsidR="003B53BA" w:rsidRPr="009C23C2" w:rsidRDefault="00A7279A" w:rsidP="00940C1B">
      <w:pPr>
        <w:spacing w:after="0"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/>
        </w:rPr>
        <w:t>Hezkuntzako kontseilaria: José Luis Mendoza Peña</w:t>
      </w:r>
    </w:p>
    <w:sectPr w:rsidR="003B53BA" w:rsidRPr="009C23C2" w:rsidSect="00C05B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52" w:right="1134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4EE" w:rsidRDefault="00A7279A">
      <w:r>
        <w:separator/>
      </w:r>
    </w:p>
  </w:endnote>
  <w:endnote w:type="continuationSeparator" w:id="0">
    <w:p w:rsidR="007E74EE" w:rsidRDefault="00A7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D0" w:rsidRDefault="00420ED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D0" w:rsidRDefault="00420ED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D0" w:rsidRDefault="00420E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4EE" w:rsidRDefault="00A7279A">
      <w:r>
        <w:separator/>
      </w:r>
    </w:p>
  </w:footnote>
  <w:footnote w:type="continuationSeparator" w:id="0">
    <w:p w:rsidR="007E74EE" w:rsidRDefault="00A72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D0" w:rsidRDefault="00420ED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D0" w:rsidRDefault="00420ED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D0" w:rsidRDefault="00420E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ED"/>
    <w:rsid w:val="001C2BED"/>
    <w:rsid w:val="00420ED6"/>
    <w:rsid w:val="00A7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  <w:style w:type="table" w:styleId="Tablaconcuadrcula">
    <w:name w:val="Table Grid"/>
    <w:basedOn w:val="Tablanormal"/>
    <w:rsid w:val="0013279F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  <w:style w:type="table" w:styleId="Tablaconcuadrcula">
    <w:name w:val="Table Grid"/>
    <w:basedOn w:val="Tablanormal"/>
    <w:rsid w:val="0013279F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529</Characters>
  <Application>Microsoft Office Word</Application>
  <DocSecurity>0</DocSecurity>
  <Lines>75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2017-04-24T10:08:00Z</dcterms:created>
  <dcterms:modified xsi:type="dcterms:W3CDTF">2017-04-24T10:53:00Z</dcterms:modified>
</cp:coreProperties>
</file>