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2017ko urriaren 9an egindako bilkuran, ondoko adierazpena onetsi zuen:</w:t>
      </w:r>
    </w:p>
    <w:p>
      <w:pPr>
        <w:pStyle w:val="0"/>
        <w:suppressAutoHyphens w:val="false"/>
        <w:rPr>
          <w:rStyle w:val="1"/>
        </w:rPr>
      </w:pPr>
      <w:r>
        <w:rPr>
          <w:rStyle w:val="1"/>
        </w:rPr>
        <w:t xml:space="preserve">“1. Nafarroako Parlamentuak Espainiako Gobernuari berriz ere dei egiten dio exigi diezaion Marokoko Erresumari Mendebaldeko Saharako lurralde okupatuetan giza eskubideak zorrotz errespetatzeko eta sahararrek pairatzen dituzten eskubide-urraketak bukatzeko. Eta halaber premiatzen du tinko lan egin dezan Europar Batasunaren barruan, MINURSOren eginkizunak heda daitezen Mendebaldeko Saharan giza eskubideak betetzen direla zaintzera eta haiek babestera. Aintzat hartu beharrekoa da Auzitegi Nazionalaren autoa, Espainiak potentzia administratzailearen eginkizuna duela gogorarazten duena.</w:t>
      </w:r>
    </w:p>
    <w:p>
      <w:pPr>
        <w:pStyle w:val="0"/>
        <w:suppressAutoHyphens w:val="false"/>
        <w:rPr>
          <w:rStyle w:val="1"/>
        </w:rPr>
      </w:pPr>
      <w:r>
        <w:rPr>
          <w:rStyle w:val="1"/>
        </w:rPr>
        <w:t xml:space="preserve">2. Nafarroako Parlamentuak berriz ere dei egiten dio Espainiako Gobernuari estatus diplomatikoa eman diezaion Fronte Polisarioaren Espainiako Ordezkaritzari, saharar herriaren ordezkari zilegi bakar gisa, Nazio Batuen Erakundeak aitortzen duen moduan, eta halaber Saharar Errepublika Arabiar Demokratikoa aitortua izan dadin.</w:t>
      </w:r>
    </w:p>
    <w:p>
      <w:pPr>
        <w:pStyle w:val="0"/>
        <w:suppressAutoHyphens w:val="false"/>
        <w:rPr>
          <w:rStyle w:val="1"/>
        </w:rPr>
      </w:pPr>
      <w:r>
        <w:rPr>
          <w:rStyle w:val="1"/>
        </w:rPr>
        <w:t xml:space="preserve">3. Nafarroako Parlamentuak berriz ere dei egiten dio Espainiako Gobernuari beharrezkoak diren ekimen politikoak susta ditzan, justiziazko eta behin betiko konponbide bat lortzera bideratuak, Saharako herriaren autodeterminazio eskubide zilegiaren defentsan, erreferendum libre eta erregular baten bidez, deskolonizazio-prozesu bukatugabearen azken urrats gisa.</w:t>
      </w:r>
    </w:p>
    <w:p>
      <w:pPr>
        <w:pStyle w:val="0"/>
        <w:suppressAutoHyphens w:val="false"/>
        <w:rPr>
          <w:rStyle w:val="1"/>
        </w:rPr>
      </w:pPr>
      <w:r>
        <w:rPr>
          <w:rStyle w:val="1"/>
        </w:rPr>
        <w:t xml:space="preserve">4. Nafarroako Parlamentuak berriz ere dei egiten dio Espainiako Gobernuari, areagotu ditzan saharar herriarekiko lankidetza eta harentzako laguntza humanitarioa, bai errefuxiatu-eremuetan bai lurralde okupatuetan ere, kezkaz egiaztatu baitu Lankidetzarako Espainiako Agentziak bere ekarpenak murriztu egin dituela azken urteotan. Bai eta Europak Mendebaldeko Saharara bideratutako funtsak areagotu daitezen ere.</w:t>
      </w:r>
    </w:p>
    <w:p>
      <w:pPr>
        <w:pStyle w:val="0"/>
        <w:suppressAutoHyphens w:val="false"/>
        <w:rPr>
          <w:rStyle w:val="1"/>
          <w:spacing w:val="0.193"/>
        </w:rPr>
      </w:pPr>
      <w:r>
        <w:rPr>
          <w:rStyle w:val="1"/>
          <w:spacing w:val="0.193"/>
        </w:rPr>
        <w:t xml:space="preserve">5. Nafarroako Parlamentuak berriz ere dei egiten dio Espainiako Gobernuari, berrikus ditzan sahararrek Espainiako nazionalitatea lortzeko baldintzak, nazionalitate-hitzarmenekiko herrialdeetako beste nazional batzuei ematen zaien baldintza beretan lortu ahal izan dezaten nazionalitatea”.</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