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urriaren 16an eginiko bilkuran, Eledunen Batzarrari entzun ondoren,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2017ko uztailaren 19an hartutako Erabakiaren bidez, Osasunaren eta Gizarte Zerbitzuen arloetako Itun Sozialak arautzen dituen Foru Lege proiektua igorri zion Nafarroako Parlamentuari.</w:t>
      </w:r>
    </w:p>
    <w:p>
      <w:pPr>
        <w:pStyle w:val="0"/>
        <w:suppressAutoHyphens w:val="false"/>
        <w:rPr>
          <w:rStyle w:val="1"/>
        </w:rPr>
      </w:pPr>
      <w:r>
        <w:rPr>
          <w:rStyle w:val="1"/>
        </w:rPr>
        <w:t xml:space="preserve">Aipatu foru lege proiektua 2017ko irailaren 4ko Mahaiaren erabakiaren bidez onartu zen izapidetzeko, eta bertan xedatu zen prozedura arruntari jarraituz izapidetzea, Eskubide Sozialetako Batzordeari esleitzea horren inguruko irizpena emateko ahalmena eta Nafarroako Parlamentuko Aldizkari Ofizialean argitaratzea. Foru lege proiektu horri zuzenketak aurkezteko epea 2017ko urriaren 2an bukatu zen, eta zuzenketak urriaren 11n ordenatu ziren.</w:t>
      </w:r>
    </w:p>
    <w:p>
      <w:pPr>
        <w:pStyle w:val="0"/>
        <w:suppressAutoHyphens w:val="false"/>
        <w:rPr>
          <w:rStyle w:val="1"/>
        </w:rPr>
      </w:pPr>
      <w:r>
        <w:rPr>
          <w:rStyle w:val="1"/>
        </w:rPr>
        <w:t xml:space="preserve">Kontuan izanik laugarren xedapen gehigarria onesteko gehiengo osoa behar dela, Nafarroako Toki Administrazioari buruzko uztailaren 2ko 6/1990 Foru Legeari buruzkoa baita, bidezkoa da, Erregelamenduko 152.3 artikuluan ezarritakoari jarraituz, aipatu foru lege proiektutik bereiztea Nafarroako Toki Administrazioari buruzko uztailaren 2ko 6/1990 Foru Legeari dagokion edukia, zeina aparteko proiektu bezala izapidetuko baita, Erregelamenduaren 153. artikuluan aurreikusitako prozeduraren bidez.</w:t>
      </w:r>
    </w:p>
    <w:p>
      <w:pPr>
        <w:pStyle w:val="0"/>
        <w:suppressAutoHyphens w:val="false"/>
        <w:rPr>
          <w:rStyle w:val="1"/>
        </w:rPr>
      </w:pPr>
      <w:r>
        <w:rPr>
          <w:rStyle w:val="1"/>
        </w:rPr>
        <w:t xml:space="preserve">Halaber, Nafarroako Parlamentuko Erregelamenduko 152.3 artikuluko bigarren paragrafoarekin bat, baldin eta, bereizi aitzin, hasierako foru lege proiektu edo proposamenari aurkezturiko zuzenketak ordenatuta baleude, batzorde eskuduneko Mahaiak berriro ordenatuko ditu, bakoitza dagokion proiektu edo proposamenari lotzeko.</w:t>
      </w:r>
    </w:p>
    <w:p>
      <w:pPr>
        <w:pStyle w:val="0"/>
        <w:suppressAutoHyphens w:val="false"/>
        <w:rPr>
          <w:rStyle w:val="1"/>
        </w:rPr>
      </w:pPr>
      <w:r>
        <w:rPr>
          <w:rStyle w:val="1"/>
        </w:rPr>
        <w:t xml:space="preserve">Horregatik guztiagatik, Legebiltzarreko Erregelamenduko 127, 152 eta 153. artikuluetan ezarritakoarekin bat, Eledunen Batzarrari entzun ondoren, hona ERABAKIA:</w:t>
      </w:r>
    </w:p>
    <w:p>
      <w:pPr>
        <w:pStyle w:val="0"/>
        <w:suppressAutoHyphens w:val="false"/>
        <w:rPr>
          <w:rStyle w:val="1"/>
        </w:rPr>
      </w:pPr>
      <w:r>
        <w:rPr>
          <w:rStyle w:val="1"/>
          <w:b w:val="true"/>
        </w:rPr>
        <w:t xml:space="preserve">1. </w:t>
      </w:r>
      <w:r>
        <w:rPr>
          <w:rStyle w:val="1"/>
        </w:rPr>
        <w:t xml:space="preserve">Osasunaren eta Gizarte Zerbitzuen arloetako Itun Sozialak arautzen dituen Foru Lege proiektutik bereiztea Nafarroako Toki Administrazioari buruzko uztailaren 2ko 6/1990 Foru Legearen aldaketa.</w:t>
      </w:r>
    </w:p>
    <w:p>
      <w:pPr>
        <w:pStyle w:val="0"/>
        <w:suppressAutoHyphens w:val="false"/>
        <w:rPr>
          <w:rStyle w:val="1"/>
        </w:rPr>
      </w:pPr>
      <w:r>
        <w:rPr>
          <w:rStyle w:val="1"/>
          <w:b w:val="true"/>
        </w:rPr>
        <w:t xml:space="preserve">2. </w:t>
      </w:r>
      <w:r>
        <w:rPr>
          <w:rStyle w:val="1"/>
        </w:rPr>
        <w:t xml:space="preserve">Xedatzea Nafarroako Toki Administrazioari buruzko uztailaren 2ko 6/1990 Foru Legea aldatzeko Foru Lege proiektua prozedura arruntari jarraikiz izapidetu dadin, Erregelamenduko 152 eta 153. artikuluetan ezarritako berezitasunekin.</w:t>
      </w:r>
    </w:p>
    <w:p>
      <w:pPr>
        <w:pStyle w:val="0"/>
        <w:suppressAutoHyphens w:val="false"/>
        <w:rPr>
          <w:rStyle w:val="1"/>
        </w:rPr>
      </w:pPr>
      <w:r>
        <w:rPr>
          <w:rStyle w:val="1"/>
          <w:b w:val="true"/>
        </w:rPr>
        <w:t xml:space="preserve">3. </w:t>
      </w:r>
      <w:r>
        <w:rPr>
          <w:rStyle w:val="1"/>
        </w:rPr>
        <w:t xml:space="preserve">Eskubide Sozialetako Batzordeari esleitzea proiektu horretaz irizpena emateko ahalmena, horren jatorrian dagoen Osasunaren eta Gizarte Zerbitzuen arloetako Itun Sozialak arautzen dituen Foru Lege proiektuarekin batera izapidetu dadin.</w:t>
      </w:r>
    </w:p>
    <w:p>
      <w:pPr>
        <w:pStyle w:val="0"/>
        <w:suppressAutoHyphens w:val="false"/>
        <w:rPr>
          <w:rStyle w:val="1"/>
        </w:rPr>
      </w:pPr>
      <w:r>
        <w:rPr>
          <w:rStyle w:val="1"/>
          <w:b w:val="true"/>
        </w:rPr>
        <w:t xml:space="preserve">4. </w:t>
      </w:r>
      <w:r>
        <w:rPr>
          <w:rStyle w:val="1"/>
        </w:rPr>
        <w:t xml:space="preserve">Bereizitako testuari, kasua bada, aurkezturiko zuzenketak Eskubide Sozialetako Batzordeko Mahaiak ordenatuko ditu berriro, Nafarroako Toki Administrazioari buruzko uztailaren 2ko 6/1990 Foru Legea aldatzen duen Foru Lege proiektuari lotzeko.</w:t>
      </w:r>
    </w:p>
    <w:p>
      <w:pPr>
        <w:pStyle w:val="0"/>
        <w:suppressAutoHyphens w:val="false"/>
        <w:rPr>
          <w:rStyle w:val="1"/>
        </w:rPr>
      </w:pPr>
      <w:r>
        <w:rPr>
          <w:rStyle w:val="1"/>
          <w:b w:val="true"/>
        </w:rPr>
        <w:t xml:space="preserve">5. </w:t>
      </w:r>
      <w:r>
        <w:rPr>
          <w:rStyle w:val="1"/>
        </w:rPr>
        <w:t xml:space="preserve">Nafarroako Parlamentuko Aldizkari Ofizialean argitara dadin agintzea.</w:t>
      </w:r>
    </w:p>
    <w:p>
      <w:pPr>
        <w:pStyle w:val="0"/>
        <w:suppressAutoHyphens w:val="false"/>
        <w:rPr>
          <w:rStyle w:val="1"/>
        </w:rPr>
      </w:pPr>
      <w:r>
        <w:rPr>
          <w:rStyle w:val="1"/>
        </w:rPr>
        <w:t xml:space="preserve">Iruñean, 2017ko urriaren 16an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proiektua,</w:t>
        <w:br w:type="textWrapping"/>
        <w:t xml:space="preserve">Nafarroako Toki Administrazioari buruzko uztailaren 2ko 6/1990 Foru Legea aldatzekoa</w:t>
      </w:r>
    </w:p>
    <w:p>
      <w:pPr>
        <w:pStyle w:val="0"/>
        <w:jc w:val="center"/>
        <w:ind w:firstLine="0"/>
        <w:suppressAutoHyphens w:val="false"/>
        <w:rPr>
          <w:rStyle w:val="1"/>
          <w:caps w:val="true"/>
        </w:rPr>
      </w:pPr>
      <w:r>
        <w:rPr>
          <w:rStyle w:val="1"/>
          <w:caps w:val="true"/>
        </w:rPr>
        <w:t xml:space="preserve">Zioen azalpena</w:t>
      </w:r>
    </w:p>
    <w:p>
      <w:pPr>
        <w:pStyle w:val="0"/>
        <w:suppressAutoHyphens w:val="false"/>
        <w:rPr>
          <w:rStyle w:val="1"/>
        </w:rPr>
      </w:pPr>
      <w:r>
        <w:rPr>
          <w:rStyle w:val="1"/>
        </w:rPr>
        <w:t xml:space="preserve">Nafarroako Parlamentuak Osasunaren eta Gizarte Zerbitzuen arloetako Itun Sozialak arautzen dituen Foru Lege proiektua izapidetuko du, zeinaren laugarren xedapen gehigarriaren bidez aldatu egiten baita Nafarroako Toki Administrazioari buruzko uztailaren 2ko 6/1990 Foru Legea.</w:t>
      </w:r>
    </w:p>
    <w:p>
      <w:pPr>
        <w:pStyle w:val="0"/>
        <w:suppressAutoHyphens w:val="false"/>
        <w:rPr>
          <w:rStyle w:val="1"/>
        </w:rPr>
      </w:pPr>
      <w:r>
        <w:rPr>
          <w:rStyle w:val="1"/>
        </w:rPr>
        <w:t xml:space="preserve">Aipatu 6/1990 Foru Legearen aldaketa onesteko, beharrezkoa da Nafarroako Parlamentuko kideen gehiengo osoa, hala ezartzen baita Nafarroako Foru Eraentza Berrezarri eta Hobetzeari buruzko abuztuaren 10eko 13/1982 Lege Organikoaren 20.2 eta 18.bis.2. artikuluetan eta Nafarroako Parlamentuaren Erregelamenduaren 152. artikuluan. Hori dela eta, Osasunaren eta Gizarte Zerbitzuen arloetako Itun Sozialak arautzen dituen Foru Lege proiektua zatitu eta honako foru lege proiektu hau sortu da.</w:t>
      </w:r>
    </w:p>
    <w:p>
      <w:pPr>
        <w:pStyle w:val="0"/>
        <w:suppressAutoHyphens w:val="false"/>
        <w:rPr>
          <w:rStyle w:val="1"/>
        </w:rPr>
      </w:pPr>
      <w:r>
        <w:rPr>
          <w:rStyle w:val="1"/>
        </w:rPr>
        <w:t xml:space="preserve">Artikulu bakarrak 3. apartatua eransten dio 6/1990 Foru Legearen 203. artikuluari, osasunaren eta gizarte zerbitzuen esparruetako itunen araudiaren aplikazioa ezartzearren Nafarroako toki entitateei.</w:t>
      </w:r>
    </w:p>
    <w:p>
      <w:pPr>
        <w:pStyle w:val="0"/>
        <w:suppressAutoHyphens w:val="false"/>
        <w:rPr>
          <w:rStyle w:val="1"/>
        </w:rPr>
      </w:pPr>
      <w:r>
        <w:rPr>
          <w:rStyle w:val="1"/>
          <w:b w:val="true"/>
        </w:rPr>
        <w:t xml:space="preserve">Artikulu bakarra. </w:t>
      </w:r>
      <w:r>
        <w:rPr>
          <w:rStyle w:val="1"/>
        </w:rPr>
        <w:t xml:space="preserve">Nafarroako Toki Administrazioari buruzko uztailaren 2ko 6/1990 Foru Legea aldatzea.</w:t>
      </w:r>
    </w:p>
    <w:p>
      <w:pPr>
        <w:pStyle w:val="0"/>
        <w:suppressAutoHyphens w:val="false"/>
        <w:rPr>
          <w:rStyle w:val="1"/>
        </w:rPr>
      </w:pPr>
      <w:r>
        <w:rPr>
          <w:rStyle w:val="1"/>
        </w:rPr>
        <w:t xml:space="preserve">Nafarroako Toki Administrazioari buruzko uztailaren 2ko 6/1990 Foru Legearen 203. artikuluari 3. apartatua eransten zaio:</w:t>
      </w:r>
    </w:p>
    <w:p>
      <w:pPr>
        <w:pStyle w:val="0"/>
        <w:suppressAutoHyphens w:val="false"/>
        <w:rPr>
          <w:rStyle w:val="1"/>
        </w:rPr>
      </w:pPr>
      <w:r>
        <w:rPr>
          <w:rStyle w:val="1"/>
        </w:rPr>
        <w:t xml:space="preserve">“3. Osasunaren eta gizarte zerbitzuen esparruetan, zerbitzuak emateko itunak horrelako itunen gaineko araudiari jarraituz eginen dira”.</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indarra hartuko du Nafarroako Aldizkari Ofizialean argitaratu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