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situación en la que se encuentra la nueva licitación del servicio de transporte escolar para el curso 2017/2018 después de la suspensión cautelar del Tribunal Administrativo de Contratos Públicos,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 presenta la siguiente pregunta oral, a fin de que sea respondida en el próximo Pleno de la Cámara por parte de la Sra. Consejera de Educación de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la nueva licitación del servicio de transporte escolar para el curso 2017/2018 después de la suspensión cautelar del Tribunal Administrativo de Contratos Públicos?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19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