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Domenech Linde andreak aurkeztutako galdera, zenbait delitu direla-eta atxilotutako pertsonek jasotzen zituzten gizarte-laguntzei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axikita dagoen Mónica Doménech Linde andreak,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Eskubide Sozialetako lehendakariordeak Parlamentuan egindako agerraldi batean adierazi zuen errenta bermatua kendu zaiela zenbait delitu direla-eta atxilotutako hamar pertsonari. Pertsona horietako batzuk Andre Maria Erregina auzoko txabola-kokalekuan bizi izandakoak dira. Atxilotutako beste pertsona batzuek ere jasotzen zuten errenta bermatua.</w:t>
      </w:r>
    </w:p>
    <w:p>
      <w:pPr>
        <w:pStyle w:val="0"/>
        <w:suppressAutoHyphens w:val="false"/>
        <w:rPr>
          <w:rStyle w:val="1"/>
        </w:rPr>
      </w:pPr>
      <w:r>
        <w:rPr>
          <w:rStyle w:val="1"/>
        </w:rPr>
        <w:t xml:space="preserve">Adieraziko al diguzu ea atxilotutako beste sei pertsonak etxebizitza sozial batean bizi ote ziren, errenta bermatua jasotzeaz gain?</w:t>
      </w:r>
    </w:p>
    <w:p>
      <w:pPr>
        <w:pStyle w:val="0"/>
        <w:suppressAutoHyphens w:val="false"/>
        <w:rPr>
          <w:rStyle w:val="1"/>
        </w:rPr>
      </w:pPr>
      <w:r>
        <w:rPr>
          <w:rStyle w:val="1"/>
        </w:rPr>
        <w:t xml:space="preserve">Adieraziko al diguzu ea atxilotutako sei pertsona horietako bakoitzak noiztik jasotzen zuen errenta bermatua?</w:t>
      </w:r>
    </w:p>
    <w:p>
      <w:pPr>
        <w:pStyle w:val="0"/>
        <w:suppressAutoHyphens w:val="false"/>
        <w:rPr>
          <w:rStyle w:val="1"/>
        </w:rPr>
      </w:pPr>
      <w:r>
        <w:rPr>
          <w:rStyle w:val="1"/>
        </w:rPr>
        <w:t xml:space="preserve">Zehatz al dezakezu ea etxebizitza sozialetan bizi ziren ala ez, noiztik bizi ziren eta familia-nukleo berekoak ziren ala ez?</w:t>
      </w:r>
    </w:p>
    <w:p>
      <w:pPr>
        <w:pStyle w:val="0"/>
        <w:suppressAutoHyphens w:val="false"/>
        <w:rPr>
          <w:rStyle w:val="1"/>
        </w:rPr>
      </w:pPr>
      <w:r>
        <w:rPr>
          <w:rStyle w:val="1"/>
        </w:rPr>
        <w:t xml:space="preserve">Atxilotutako hamar pertsona horietako bakoitzak jasotako gizarte-laguntzen berri xehakatua ematea eskatzen dut, bai eta adieraz dakigula jasotako gizarte-laguntzak itzul ditzaten eskatu ote zaien, zer baldintzatan eta noiz.</w:t>
      </w:r>
    </w:p>
    <w:p>
      <w:pPr>
        <w:pStyle w:val="0"/>
        <w:suppressAutoHyphens w:val="false"/>
        <w:rPr>
          <w:rStyle w:val="1"/>
        </w:rPr>
      </w:pPr>
      <w:r>
        <w:rPr>
          <w:rStyle w:val="1"/>
        </w:rPr>
        <w:t xml:space="preserve">Iruñean, 2017ko azaroaren 9an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