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qué piensa hacer la Presidenta del Gobierno de Navarra para evitar que el comercio de Pamplona siga perdiendo facturación y ventas debido a los planes de movilidad del Ayuntamiento, formulada por la Ilma. Sra. D.ª Ana María Beltrán Villalba.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8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Dña. Ana Beltrán Villalba, portavoz parlamentaria perteneciente a la Agrupación de Parlamentarios Forales del Partido Popular de Navarra, al amparo de lo dispuesto en el Reglamento de la Cámara, presenta la siguiente pregunta oral para su respuesta en Pleno dirigida a la Presidenta del Gobierno de Navarra</w:t>
      </w:r>
    </w:p>
    <w:p>
      <w:pPr>
        <w:pStyle w:val="0"/>
        <w:suppressAutoHyphens w:val="false"/>
        <w:rPr>
          <w:rStyle w:val="1"/>
          <w:spacing w:val="1.919"/>
        </w:rPr>
      </w:pPr>
      <w:r>
        <w:rPr>
          <w:rStyle w:val="1"/>
          <w:spacing w:val="1.919"/>
        </w:rPr>
        <w:t xml:space="preserve">¿Qué piensa hacer, como Presidenta del Gobierno de Navarra, para evitar que el comercio de Pamplona siga perdiendo facturación y ventas debido a los planes de movilidad del Ayuntamiento?</w:t>
      </w:r>
    </w:p>
    <w:p>
      <w:pPr>
        <w:pStyle w:val="0"/>
        <w:suppressAutoHyphens w:val="false"/>
        <w:rPr>
          <w:rStyle w:val="1"/>
        </w:rPr>
      </w:pPr>
      <w:r>
        <w:rPr>
          <w:rStyle w:val="1"/>
        </w:rPr>
        <w:t xml:space="preserve">Pamplona, 21 de diciembre de 2017</w:t>
      </w:r>
    </w:p>
    <w:p>
      <w:pPr>
        <w:pStyle w:val="0"/>
        <w:suppressAutoHyphens w:val="false"/>
        <w:rPr>
          <w:rStyle w:val="1"/>
        </w:rPr>
      </w:pPr>
      <w:r>
        <w:rPr>
          <w:rStyle w:val="1"/>
        </w:rPr>
        <w:t xml:space="preserve">La Parlamentaria Foral: Ana Beltrán Villalba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