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perjuicios ocasionados a los aspirantes a las plazas de policía local, formulada por el Ilmo. Sr. D. Sergio Sayas López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del Grupo Parlamentario de Unión del Pueblo Navarro (UPN), de conformidad con lo establecido en el Reglamento de la Cámara, solicita respuesta oral en el Pleno a la Consejera de Presidencia, Función Pública, Justicia e Interior del Gobierno de Navarra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¿Cuáles son los perjuicios que se han podido ocasionar a los aspirantes a las plazas de policía local?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