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Carmen Segura Moreno andreak aurkeztutako galdera, Nafarroako Ubidearen lehenengo faseko obrei eta handitzeko epeei buruzkoa eta jakitekoa noizko aurreikusten den obraren amaiera.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urtarrilaren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Mari Carmen Segura andreak, Legebiltzarreko Erregelamenduko 188. artikuluan eta hurrengoetan ezarritakoaren babesean, honako galdera hau aurkezten du, Landa Garapeneko, Ingurumeneko eta Toki Administrazioko kontseilariak Osoko Bilkuran urgentziaz ahozko erantzuna eman diezaion:</w:t>
      </w:r>
    </w:p>
    <w:p>
      <w:pPr>
        <w:pStyle w:val="0"/>
        <w:suppressAutoHyphens w:val="false"/>
        <w:rPr>
          <w:rStyle w:val="1"/>
        </w:rPr>
      </w:pPr>
      <w:r>
        <w:rPr>
          <w:rStyle w:val="1"/>
        </w:rPr>
        <w:t xml:space="preserve">2017a bukatu baita –zenbait proiektu egin behar ziren Nafarroako Ubidearen lehen fasearen handitzearen barruan–, jakin nahiko genuke zer obra egin diren, zertan diren Nafarroako Ubidearen lehen fasea handitzeko epeak eta noizko aurreikusten den obraren amaiera.</w:t>
      </w:r>
    </w:p>
    <w:p>
      <w:pPr>
        <w:pStyle w:val="0"/>
        <w:suppressAutoHyphens w:val="false"/>
        <w:rPr>
          <w:rStyle w:val="1"/>
        </w:rPr>
      </w:pPr>
      <w:r>
        <w:rPr>
          <w:rStyle w:val="1"/>
        </w:rPr>
        <w:t xml:space="preserve">Iruñean, 2018ko urtarrilaren 18an</w:t>
      </w:r>
    </w:p>
    <w:p>
      <w:pPr>
        <w:pStyle w:val="0"/>
        <w:suppressAutoHyphens w:val="false"/>
        <w:rPr>
          <w:rStyle w:val="1"/>
        </w:rPr>
      </w:pPr>
      <w:r>
        <w:rPr>
          <w:rStyle w:val="1"/>
        </w:rPr>
        <w:t xml:space="preserve">Foru parlamentaria: Mari Carmen Segura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