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ikastetxeetan fruta eta barazkien banaketa atzeratu izanaren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Badira zenbait urte eskoletan fruta eta barazkiak kontsumitzeari buruzko programa egiten 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Kanpaina hori Haur Hezkuntzako, Hezkuntza Bereziko eta Lehen Hezkuntzako 1. eta 2. mailetako ikasleei zuzendua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Programak bi fase ditu. Bigarren fasea azaroan eta abenduan egin ohi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honako hau galdetzen diot Hezkuntza Departamentuari: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Zergatik atzeratu da ikastetxeetan fruta eta barazkien banaketa?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