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urtarrilaren 22an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Catalán Higueras jaunak aurkeztutako galdera, ikastetxeetan fruta eta barazkien banaketa atzeratu izanaren arrazoiei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Unión del Pueblo Navarro (UPN) talde parlamentarioari atxikita dagoen Alberto Catalán Higueras jaunak, Legebiltzarreko Erregelamenduan ezarritakoaren babesean, honako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Badira zenbait urte eskoletan fruta eta barazkiak kontsumitzeari buruzko programa egiten dena.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Kanpaina hori Haur Hezkuntzako, Hezkuntza Bereziko eta Lehen Hezkuntzako 1. eta 2. mailetako ikasleei zuzendua 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Programak bi fase ditu. Bigarren fasea azaroan eta abenduan egin ohi 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dela eta, honako hau galdetzen diot Hezkuntza Departamentuari: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Zergatik atzeratu da ikastetxeetan fruta eta barazkien banaketa?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Corellan, 2018ko urtarrilaren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