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cambio de criterio a la hora de contabilizar las derivaciones en el SISNA,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Koldo Martínez Urionabarrenetxea, parlamentario del Grupo Parlamentario Geroa Bai, al amparo de lo dispuesto en el Reglamento de esta Cámara, presenta la siguiente pregunta oral, con el fin de que sea respondida por el Departamento de Salud del Gobierno de Navarra: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¿Cuál ha sido el cambio de criterio a la hora de contabilizar las derivaciones en el SISNA?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Pamplona-Iruñea, 29 de enero de 2018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Parlamentario Foral: Koldo Martinez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