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2017ko Nafarroako Aurrekontu Orokorretako “Familia gurasobakarrentzako laguntzak” izeneko partidarekin egindako jarduerei, programei edo proiektuei eta 2018ko aurrekontuarekin eginen dir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ezarritakoaren babesean, honako galdera hau aurkezten du, Nafarroako Gobernuak Legebiltzarraren hurreng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jarduera eta programa edo proiektu egin dira eta eginen dira 2017rako eta 2018rako Nafarroako Aurrekontu Orokorren “Familia gurasobakarrentzako laguntzak” izeneko partid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