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Teresa Sáez Barrao andreak aurkeztutako galdera, 2016ko lan-eskaintza publikoaren deialdian irakaskuntzaz landako langile unibertsitarioen euskarazko maisu-maistren lanpostuak deuseztatu zituen Nafarroako Auzitegi Nagusiko administrazioarekiko auzien salak emandako epaia Auzitegi Gorenaren autoak berretsi izanaren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Hezkuntza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Teresa Sáez Barrao andreak, Legebiltzarreko Erregelamenduan xedatuaren babesean, honako galdera hau aurkezten du, Nafarroako Gobernuko Hezkuntzako kontseilariak Hezkuntza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Auzitegi Gorenaren auto batek berretsi egin du Nafarroako Auzitegi Nagusiaren epai bat, Nafarroako Gobernuak 2016rako onetsiriko irakaskuntzaz landako langile unibertsitarioen lan-eskaintza publikoan jasotako ehun plaza euskaradun deuseztatzen zituena. Horrek zertan eragiten dio Hezkuntza Departamentuari, eta zer ondorio dakarkie ukituriko pertsonei?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