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martxoaren 26an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Alberto Catalán Higueras jaunak aurkeztutako galdera, legegintzaldi honetan Hezkuntza Departamentuko Idazkaritza Tekniko Nagusiaren ardura gorena hartua zuen laugarren legelariak dimisioa emateko arrazoiei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martxoaren 26an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Unión del Pueblo Navarro (UPN) talde parlamentarioko kide Alberto Catalán Higueras jaunak, Legebiltzarreko Erregelamenduan ezarritakoaren babesean, honako galdera hau egiten du, Osoko Bilkuran erantzun dakion: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Legegintzaldi honetan joan den bi urte eta erdian Hezkuntza Departamentuko Idazkaritza Tekniko Nagusiaren ardura gorena hartua zuen laugarren legelariak dimisioa eman du. Zergatik?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Corellan, 2018ko martxoaren 20an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Alberto Catalán Higueras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