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María Teresa Sáez Barrao andreak aurkezturiko galdera erretiratu duela. Galdera sexu- eta ugalketa-osasunaren arloko prestazio sanitarioen antolamendua ezartzen duen azaroaren 16ko 103/2016 Foru Dekretuaren betetze-mailari buruzkoa zen, eta 2018ko otsailaren 16ko 19.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