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12 de abril de 2018, acordó tomar en consideración la proposición de Ley reguladora de usuarios de cannabis, presentada por los Grupos Parlamentarios Geroa Bai, EH Bildu Nafarroa, Podemos-Ahal Dugu y Partido Socialista de Navarra y la A.P.F. de Izquierda-Ezkerra y publicada en el Boletín Oficial del Parlamento de Navarra núm. 23 de 23 de febrero de 2018.</w:t>
      </w:r>
    </w:p>
    <w:p>
      <w:pPr>
        <w:pStyle w:val="0"/>
        <w:suppressAutoHyphens w:val="false"/>
        <w:rPr>
          <w:rStyle w:val="1"/>
        </w:rPr>
      </w:pPr>
      <w:r>
        <w:rPr>
          <w:rStyle w:val="1"/>
        </w:rPr>
        <w:t xml:space="preserve">Pamplona, 19 de abril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