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114.1 artikuluan ezarritakoa betez, agintzen dut Nafarroako Parlamentuko Aldizkari Ofizialean argitara dadin Alberto Catalán Higueras jaunak egindako galderaren erantzuna, Foru Diputazioak emana, Tebasko gaztelu-jauregiaren hondakinen harresietan haga bat, bandera eta guzti, jartzeari buruzkoa. Galdera 2018ko otsailaren 2ko 12.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otsailaren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ERANTZUNA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Unión del Pueblo Navarro parlamentu-taldeari atxikitako Alberto Catalán Higueras foru parlamentariak idatziz erantzuteko galdera egin du Tebasko gaztelu-jauregiaren hondakinen harresietan haga bat, bandera eta guzti, jartzeari buruz (9-18/PES-00025). Hauxe erantzun dio Kultura, Kirol eta Gazteriako kontseilariak: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Kultura, Kirol eta Gazteria Departamentuak badaki haga bat jarri zela Tebasko gaztelu-jauregiaren horma batean. Hura jartzeko, Tebas-Muru Artederretako Udalak baimena eskatu zuen, 2009ko irailaren 25ean sinatutako proiektu batekin. Proiektu hori Ondare Arkitektonikoaren Atalari igorri zitzaion, txostena eman zezan.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Eskari horri erantzunez, 2009ko irailaren 29an, jarduketa horrekiko adostasun-txostena sinatu zuen Vianako Printzea Erakundea-Kultura Zuzendaritza Nagusiko Ondare Historikoaren Zerbitzuko Ondare Arkitektonikoaren Atalak. Egun hartan bidalitako txostenak honako hau aipatzen du: “aurkeztutako dokumentazioa ikusita, jakinarazten dizut ados nagoela proposamenarekin, Ondare Arkitektonikoaren Atal honen eskumenekoa denari dagokionez”.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Tebas-Muru Artederretako Udalak, horrenbestez, 2009tik eduki du haga hori jartzeko baimena.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Bestalde, Kultura, Kirol eta Gazteria Departamentuak ez du uste haga jartzeak eragin negatiboa izan dezakeenik hondakin horiek kontserbatzeari begira.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jakinarazi ahal dizut Nafarroako Parlamentuko Erregelamenduaren 194. artikuluan xedatutakoa betetzeko.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otsailaren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Kultura, Kirol eta Gazteriako kontseilaria: Ana Herrera Isasi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